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27" w:rsidRPr="006663A8" w:rsidRDefault="00452F27" w:rsidP="00452F27">
      <w:pPr>
        <w:tabs>
          <w:tab w:val="left" w:pos="453"/>
          <w:tab w:val="left" w:pos="6237"/>
        </w:tabs>
        <w:jc w:val="center"/>
        <w:rPr>
          <w:rFonts w:ascii="Arial" w:hAnsi="Arial"/>
          <w:bCs/>
          <w:snapToGrid w:val="0"/>
          <w:sz w:val="24"/>
        </w:rPr>
      </w:pPr>
      <w:r>
        <w:rPr>
          <w:rFonts w:ascii="Arial" w:hAnsi="Arial"/>
          <w:bCs/>
          <w:snapToGrid w:val="0"/>
          <w:sz w:val="36"/>
        </w:rPr>
        <w:t>C</w:t>
      </w:r>
      <w:r w:rsidRPr="006663A8">
        <w:rPr>
          <w:rFonts w:ascii="Arial" w:hAnsi="Arial"/>
          <w:bCs/>
          <w:snapToGrid w:val="0"/>
          <w:sz w:val="36"/>
        </w:rPr>
        <w:t>OMUNE DI BISEGNA</w:t>
      </w:r>
    </w:p>
    <w:p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 xml:space="preserve">PROVINCIA </w:t>
      </w:r>
      <w:proofErr w:type="gramStart"/>
      <w:r w:rsidRPr="006663A8">
        <w:rPr>
          <w:rFonts w:ascii="Arial" w:hAnsi="Arial"/>
          <w:bCs/>
          <w:snapToGrid w:val="0"/>
          <w:sz w:val="28"/>
        </w:rPr>
        <w:t>DI L’</w:t>
      </w:r>
      <w:proofErr w:type="gramEnd"/>
      <w:r w:rsidRPr="006663A8">
        <w:rPr>
          <w:rFonts w:ascii="Arial" w:hAnsi="Arial"/>
          <w:bCs/>
          <w:snapToGrid w:val="0"/>
          <w:sz w:val="28"/>
        </w:rPr>
        <w:t>AQUILA</w:t>
      </w:r>
    </w:p>
    <w:p w:rsidR="00452F27" w:rsidRPr="006663A8" w:rsidRDefault="00452F27" w:rsidP="00452F27">
      <w:pPr>
        <w:tabs>
          <w:tab w:val="left" w:pos="453"/>
          <w:tab w:val="left" w:pos="6237"/>
        </w:tabs>
        <w:jc w:val="center"/>
        <w:rPr>
          <w:rFonts w:ascii="Arial" w:hAnsi="Arial"/>
          <w:bCs/>
          <w:snapToGrid w:val="0"/>
          <w:sz w:val="24"/>
        </w:rPr>
      </w:pPr>
    </w:p>
    <w:bookmarkStart w:id="0" w:name="Elenco8"/>
    <w:p w:rsidR="00452F27" w:rsidRDefault="00A72158" w:rsidP="00452F27">
      <w:pPr>
        <w:tabs>
          <w:tab w:val="left" w:pos="453"/>
          <w:tab w:val="left" w:pos="6237"/>
        </w:tabs>
        <w:jc w:val="right"/>
        <w:rPr>
          <w:rFonts w:ascii="Arial" w:hAnsi="Arial"/>
          <w:bCs/>
          <w:snapToGrid w:val="0"/>
          <w:sz w:val="28"/>
        </w:rPr>
      </w:pPr>
      <w:r>
        <w:rPr>
          <w:rFonts w:ascii="Arial" w:hAnsi="Arial"/>
          <w:bCs/>
          <w:snapToGrid w:val="0"/>
          <w:sz w:val="28"/>
        </w:rPr>
        <w:fldChar w:fldCharType="begin">
          <w:ffData>
            <w:name w:val="Elenco8"/>
            <w:enabled/>
            <w:calcOnExit w:val="0"/>
            <w:ddList>
              <w:listEntry w:val="COPIA"/>
              <w:listEntry w:val="ORIGINALE"/>
            </w:ddList>
          </w:ffData>
        </w:fldChar>
      </w:r>
      <w:r>
        <w:rPr>
          <w:rFonts w:ascii="Arial" w:hAnsi="Arial"/>
          <w:bCs/>
          <w:snapToGrid w:val="0"/>
          <w:sz w:val="28"/>
        </w:rPr>
        <w:instrText xml:space="preserve"> FORMDROPDOWN </w:instrText>
      </w:r>
      <w:r>
        <w:rPr>
          <w:rFonts w:ascii="Arial" w:hAnsi="Arial"/>
          <w:bCs/>
          <w:snapToGrid w:val="0"/>
          <w:sz w:val="28"/>
        </w:rPr>
      </w:r>
      <w:r>
        <w:rPr>
          <w:rFonts w:ascii="Arial" w:hAnsi="Arial"/>
          <w:bCs/>
          <w:snapToGrid w:val="0"/>
          <w:sz w:val="28"/>
        </w:rPr>
        <w:fldChar w:fldCharType="end"/>
      </w:r>
      <w:bookmarkEnd w:id="0"/>
    </w:p>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VERBALE DI DELIBERAZIONE DELLA GIUNTA COMUNALE</w:t>
      </w:r>
    </w:p>
    <w:p w:rsidR="00452F27" w:rsidRDefault="00452F27" w:rsidP="00452F27">
      <w:pPr>
        <w:jc w:val="both"/>
        <w:rPr>
          <w:b/>
          <w:sz w:val="24"/>
          <w:szCs w:val="24"/>
        </w:rPr>
      </w:pPr>
      <w:r w:rsidRPr="006663A8">
        <w:rPr>
          <w:b/>
          <w:sz w:val="24"/>
          <w:szCs w:val="24"/>
        </w:rPr>
        <w:t xml:space="preserve">N </w:t>
      </w:r>
      <w:proofErr w:type="gramStart"/>
      <w:r w:rsidR="00110580">
        <w:rPr>
          <w:b/>
          <w:sz w:val="24"/>
          <w:szCs w:val="24"/>
        </w:rPr>
        <w:t>5</w:t>
      </w:r>
      <w:r w:rsidR="00A057C9">
        <w:rPr>
          <w:b/>
          <w:sz w:val="24"/>
          <w:szCs w:val="24"/>
        </w:rPr>
        <w:t>3</w:t>
      </w:r>
      <w:proofErr w:type="gramEnd"/>
    </w:p>
    <w:p w:rsidR="00BA3107" w:rsidRPr="006663A8" w:rsidRDefault="00BA3107" w:rsidP="00452F27">
      <w:pPr>
        <w:jc w:val="both"/>
        <w:rPr>
          <w:b/>
          <w:sz w:val="24"/>
          <w:szCs w:val="24"/>
        </w:rPr>
      </w:pPr>
    </w:p>
    <w:p w:rsidR="008135DB" w:rsidRDefault="00452F27" w:rsidP="008135DB">
      <w:pPr>
        <w:rPr>
          <w:rFonts w:ascii="Arial" w:hAnsi="Arial"/>
          <w:b/>
          <w:bCs/>
          <w:snapToGrid w:val="0"/>
          <w:sz w:val="28"/>
        </w:rPr>
      </w:pPr>
      <w:r w:rsidRPr="006800F0">
        <w:rPr>
          <w:rFonts w:ascii="Arial" w:hAnsi="Arial"/>
          <w:b/>
          <w:bCs/>
          <w:snapToGrid w:val="0"/>
          <w:sz w:val="28"/>
        </w:rPr>
        <w:t>DEL</w:t>
      </w:r>
      <w:proofErr w:type="gramStart"/>
      <w:r w:rsidRPr="006800F0">
        <w:rPr>
          <w:rFonts w:ascii="Arial" w:hAnsi="Arial"/>
          <w:b/>
          <w:bCs/>
          <w:snapToGrid w:val="0"/>
          <w:sz w:val="28"/>
        </w:rPr>
        <w:t xml:space="preserve"> </w:t>
      </w:r>
      <w:r w:rsidR="008135DB">
        <w:rPr>
          <w:rFonts w:ascii="Arial" w:hAnsi="Arial"/>
          <w:b/>
          <w:bCs/>
          <w:snapToGrid w:val="0"/>
          <w:sz w:val="28"/>
        </w:rPr>
        <w:t xml:space="preserve"> </w:t>
      </w:r>
      <w:proofErr w:type="gramEnd"/>
      <w:r w:rsidR="00C533DE">
        <w:rPr>
          <w:rFonts w:ascii="Arial" w:hAnsi="Arial"/>
          <w:b/>
          <w:bCs/>
          <w:snapToGrid w:val="0"/>
          <w:sz w:val="28"/>
        </w:rPr>
        <w:t>1</w:t>
      </w:r>
      <w:r w:rsidR="00A057C9">
        <w:rPr>
          <w:rFonts w:ascii="Arial" w:hAnsi="Arial"/>
          <w:b/>
          <w:bCs/>
          <w:snapToGrid w:val="0"/>
          <w:sz w:val="28"/>
        </w:rPr>
        <w:t>3</w:t>
      </w:r>
      <w:r w:rsidR="008135DB">
        <w:rPr>
          <w:rFonts w:ascii="Arial" w:hAnsi="Arial"/>
          <w:b/>
          <w:bCs/>
          <w:snapToGrid w:val="0"/>
          <w:sz w:val="28"/>
        </w:rPr>
        <w:t>/0</w:t>
      </w:r>
      <w:r w:rsidR="00A057C9">
        <w:rPr>
          <w:rFonts w:ascii="Arial" w:hAnsi="Arial"/>
          <w:b/>
          <w:bCs/>
          <w:snapToGrid w:val="0"/>
          <w:sz w:val="28"/>
        </w:rPr>
        <w:t>6</w:t>
      </w:r>
      <w:r w:rsidR="008135DB">
        <w:rPr>
          <w:rFonts w:ascii="Arial" w:hAnsi="Arial"/>
          <w:b/>
          <w:bCs/>
          <w:snapToGrid w:val="0"/>
          <w:sz w:val="28"/>
        </w:rPr>
        <w:t>/201</w:t>
      </w:r>
      <w:r w:rsidR="00A057C9">
        <w:rPr>
          <w:rFonts w:ascii="Arial" w:hAnsi="Arial"/>
          <w:b/>
          <w:bCs/>
          <w:snapToGrid w:val="0"/>
          <w:sz w:val="28"/>
        </w:rPr>
        <w:t>7</w:t>
      </w:r>
    </w:p>
    <w:p w:rsidR="008135DB" w:rsidRDefault="008135DB" w:rsidP="008135DB">
      <w:pPr>
        <w:rPr>
          <w:rFonts w:ascii="Arial" w:hAnsi="Arial"/>
          <w:b/>
          <w:bCs/>
          <w:snapToGrid w:val="0"/>
          <w:sz w:val="28"/>
        </w:rPr>
      </w:pPr>
    </w:p>
    <w:p w:rsidR="00C60BDA" w:rsidRDefault="008135DB" w:rsidP="00855DBE">
      <w:pPr>
        <w:rPr>
          <w:rFonts w:ascii="Arial" w:hAnsi="Arial"/>
          <w:b/>
          <w:bCs/>
          <w:snapToGrid w:val="0"/>
          <w:sz w:val="28"/>
        </w:rPr>
      </w:pPr>
      <w:r>
        <w:rPr>
          <w:rFonts w:ascii="Arial" w:hAnsi="Arial"/>
          <w:b/>
          <w:bCs/>
          <w:snapToGrid w:val="0"/>
          <w:sz w:val="28"/>
        </w:rPr>
        <w:t xml:space="preserve">OGGETTO: </w:t>
      </w:r>
      <w:r w:rsidR="00110580">
        <w:rPr>
          <w:rFonts w:ascii="Arial" w:hAnsi="Arial"/>
          <w:b/>
          <w:bCs/>
          <w:snapToGrid w:val="0"/>
          <w:sz w:val="28"/>
        </w:rPr>
        <w:t xml:space="preserve"> </w:t>
      </w:r>
      <w:r w:rsidR="0082498A">
        <w:rPr>
          <w:rFonts w:ascii="Arial" w:hAnsi="Arial"/>
          <w:b/>
          <w:bCs/>
          <w:snapToGrid w:val="0"/>
          <w:sz w:val="28"/>
        </w:rPr>
        <w:t xml:space="preserve">PROROGA </w:t>
      </w:r>
      <w:bookmarkStart w:id="1" w:name="_GoBack"/>
      <w:bookmarkEnd w:id="1"/>
      <w:r w:rsidR="00110580">
        <w:rPr>
          <w:rFonts w:ascii="Arial" w:hAnsi="Arial"/>
          <w:b/>
          <w:bCs/>
          <w:snapToGrid w:val="0"/>
          <w:sz w:val="28"/>
        </w:rPr>
        <w:t>AFFIDAMENTO DITTA SI.GI. PER GESTIONE DEL SERVIZIO DI SUPPORTO UFFICIO TRIBUTI ANNO 201</w:t>
      </w:r>
      <w:r w:rsidR="004654D7">
        <w:rPr>
          <w:rFonts w:ascii="Arial" w:hAnsi="Arial"/>
          <w:b/>
          <w:bCs/>
          <w:snapToGrid w:val="0"/>
          <w:sz w:val="28"/>
        </w:rPr>
        <w:t>7</w:t>
      </w:r>
    </w:p>
    <w:p w:rsidR="008135DB" w:rsidRPr="008135DB" w:rsidRDefault="00C60BDA" w:rsidP="00855DBE">
      <w:pPr>
        <w:rPr>
          <w:rFonts w:ascii="Arial" w:hAnsi="Arial" w:cs="Arial"/>
          <w:sz w:val="24"/>
          <w:szCs w:val="24"/>
        </w:rPr>
      </w:pPr>
      <w:r>
        <w:rPr>
          <w:rFonts w:ascii="Arial" w:hAnsi="Arial"/>
          <w:b/>
          <w:bCs/>
          <w:snapToGrid w:val="0"/>
          <w:sz w:val="28"/>
        </w:rPr>
        <w:t>CIG Z8718F56A5</w:t>
      </w:r>
      <w:proofErr w:type="gramStart"/>
      <w:r>
        <w:rPr>
          <w:rFonts w:ascii="Arial" w:hAnsi="Arial"/>
          <w:b/>
          <w:bCs/>
          <w:snapToGrid w:val="0"/>
          <w:sz w:val="28"/>
        </w:rPr>
        <w:t xml:space="preserve">  </w:t>
      </w:r>
      <w:proofErr w:type="gramEnd"/>
    </w:p>
    <w:p w:rsidR="00452F27" w:rsidRPr="008135DB" w:rsidRDefault="00452F27" w:rsidP="00452F27">
      <w:pPr>
        <w:jc w:val="both"/>
        <w:rPr>
          <w:rFonts w:ascii="Arial" w:hAnsi="Arial" w:cs="Arial"/>
          <w:b/>
          <w:bCs/>
          <w:snapToGrid w:val="0"/>
          <w:sz w:val="24"/>
          <w:szCs w:val="24"/>
        </w:rPr>
      </w:pPr>
    </w:p>
    <w:p w:rsidR="00452F27" w:rsidRPr="00C654F0" w:rsidRDefault="00964DEB" w:rsidP="00C654F0">
      <w:pPr>
        <w:tabs>
          <w:tab w:val="left" w:pos="453"/>
          <w:tab w:val="left" w:pos="6237"/>
        </w:tabs>
        <w:jc w:val="both"/>
        <w:rPr>
          <w:rFonts w:ascii="Arial" w:hAnsi="Arial" w:cs="Arial"/>
          <w:b/>
          <w:bCs/>
          <w:color w:val="030305"/>
          <w:sz w:val="23"/>
          <w:szCs w:val="23"/>
          <w:shd w:val="clear" w:color="auto" w:fill="FFFFFF"/>
        </w:rPr>
      </w:pPr>
      <w:r w:rsidRPr="006800F0">
        <w:rPr>
          <w:rFonts w:ascii="Arial" w:hAnsi="Arial"/>
          <w:b/>
          <w:snapToGrid w:val="0"/>
          <w:sz w:val="28"/>
          <w:szCs w:val="28"/>
        </w:rPr>
        <w:t xml:space="preserve"> </w:t>
      </w:r>
      <w:r w:rsidR="00845465" w:rsidRPr="006800F0">
        <w:rPr>
          <w:rFonts w:ascii="Arial" w:hAnsi="Arial"/>
          <w:b/>
          <w:snapToGrid w:val="0"/>
          <w:sz w:val="28"/>
          <w:szCs w:val="28"/>
        </w:rPr>
        <w:t xml:space="preserve"> </w:t>
      </w:r>
      <w:r w:rsidR="00976011">
        <w:rPr>
          <w:rFonts w:ascii="Arial" w:hAnsi="Arial" w:cs="Arial"/>
          <w:b/>
          <w:noProof/>
          <w:sz w:val="28"/>
          <w:szCs w:val="28"/>
        </w:rPr>
        <w:t xml:space="preserve"> </w:t>
      </w:r>
      <w:r w:rsidR="00C654F0" w:rsidRPr="00C654F0">
        <w:rPr>
          <w:rFonts w:ascii="Arial" w:hAnsi="Arial" w:cs="Arial"/>
          <w:b/>
          <w:bCs/>
          <w:color w:val="030305"/>
          <w:sz w:val="23"/>
          <w:szCs w:val="23"/>
          <w:shd w:val="clear" w:color="auto" w:fill="FFFFFF"/>
        </w:rPr>
        <w:t xml:space="preserve"> </w:t>
      </w:r>
    </w:p>
    <w:p w:rsidR="00C654F0" w:rsidRPr="00976011" w:rsidRDefault="00C654F0" w:rsidP="00C654F0">
      <w:pPr>
        <w:tabs>
          <w:tab w:val="left" w:pos="453"/>
          <w:tab w:val="left" w:pos="6237"/>
        </w:tabs>
        <w:jc w:val="both"/>
        <w:rPr>
          <w:rFonts w:ascii="Arial" w:hAnsi="Arial" w:cs="Arial"/>
          <w:b/>
          <w:bCs/>
          <w:sz w:val="18"/>
          <w:szCs w:val="18"/>
        </w:rPr>
      </w:pPr>
    </w:p>
    <w:p w:rsidR="00452F27" w:rsidRPr="00BA3107" w:rsidRDefault="00452F27" w:rsidP="00452F27">
      <w:pPr>
        <w:pStyle w:val="Titolo1"/>
        <w:rPr>
          <w:rFonts w:ascii="Arial" w:hAnsi="Arial" w:cs="Arial"/>
        </w:rPr>
      </w:pPr>
      <w:r w:rsidRPr="00BA3107">
        <w:rPr>
          <w:rFonts w:ascii="Arial" w:hAnsi="Arial" w:cs="Arial"/>
        </w:rPr>
        <w:t xml:space="preserve">L’anno </w:t>
      </w:r>
      <w:r w:rsidRPr="00BA3107">
        <w:rPr>
          <w:rFonts w:ascii="Arial" w:hAnsi="Arial" w:cs="Arial"/>
          <w:b/>
        </w:rPr>
        <w:t>DUEMILA</w:t>
      </w:r>
      <w:r w:rsidR="00A057C9">
        <w:rPr>
          <w:rFonts w:ascii="Arial" w:hAnsi="Arial" w:cs="Arial"/>
          <w:b/>
        </w:rPr>
        <w:t>DICIASETTE</w:t>
      </w:r>
      <w:proofErr w:type="gramStart"/>
      <w:r w:rsidR="00A057C9">
        <w:rPr>
          <w:rFonts w:ascii="Arial" w:hAnsi="Arial" w:cs="Arial"/>
          <w:b/>
        </w:rPr>
        <w:t xml:space="preserve"> </w:t>
      </w:r>
      <w:r w:rsidRPr="00BA3107">
        <w:rPr>
          <w:rFonts w:ascii="Arial" w:hAnsi="Arial" w:cs="Arial"/>
        </w:rPr>
        <w:t xml:space="preserve"> </w:t>
      </w:r>
      <w:proofErr w:type="gramEnd"/>
      <w:r w:rsidRPr="00BA3107">
        <w:rPr>
          <w:rFonts w:ascii="Arial" w:hAnsi="Arial" w:cs="Arial"/>
        </w:rPr>
        <w:t xml:space="preserve">il  giorno  </w:t>
      </w:r>
      <w:r w:rsidR="00C533DE" w:rsidRPr="00C533DE">
        <w:rPr>
          <w:rFonts w:ascii="Arial" w:hAnsi="Arial" w:cs="Arial"/>
          <w:b/>
        </w:rPr>
        <w:t>1</w:t>
      </w:r>
      <w:r w:rsidR="00A057C9">
        <w:rPr>
          <w:rFonts w:ascii="Arial" w:hAnsi="Arial" w:cs="Arial"/>
          <w:b/>
        </w:rPr>
        <w:t xml:space="preserve">3 </w:t>
      </w:r>
      <w:r w:rsidR="001306C0">
        <w:rPr>
          <w:rFonts w:ascii="Arial" w:hAnsi="Arial" w:cs="Arial"/>
          <w:b/>
        </w:rPr>
        <w:t xml:space="preserve"> d</w:t>
      </w:r>
      <w:r w:rsidRPr="00BA3107">
        <w:rPr>
          <w:rFonts w:ascii="Arial" w:hAnsi="Arial" w:cs="Arial"/>
        </w:rPr>
        <w:t>el mese  di</w:t>
      </w:r>
      <w:r w:rsidR="008F77F9" w:rsidRPr="008F77F9">
        <w:rPr>
          <w:rFonts w:ascii="Arial" w:hAnsi="Arial" w:cs="Arial"/>
          <w:b/>
        </w:rPr>
        <w:t xml:space="preserve"> </w:t>
      </w:r>
      <w:r w:rsidR="00A057C9">
        <w:rPr>
          <w:rFonts w:ascii="Arial" w:hAnsi="Arial" w:cs="Arial"/>
          <w:b/>
        </w:rPr>
        <w:t>GIUGNO</w:t>
      </w:r>
      <w:r w:rsidR="00253246">
        <w:rPr>
          <w:rFonts w:ascii="Arial" w:hAnsi="Arial" w:cs="Arial"/>
          <w:b/>
        </w:rPr>
        <w:t xml:space="preserve"> </w:t>
      </w:r>
      <w:r w:rsidRPr="00BA3107">
        <w:rPr>
          <w:rFonts w:ascii="Arial" w:hAnsi="Arial" w:cs="Arial"/>
          <w:b/>
        </w:rPr>
        <w:t xml:space="preserve"> alle </w:t>
      </w:r>
      <w:r w:rsidR="00964DEB">
        <w:rPr>
          <w:rFonts w:ascii="Arial" w:hAnsi="Arial" w:cs="Arial"/>
          <w:b/>
        </w:rPr>
        <w:t xml:space="preserve"> </w:t>
      </w:r>
      <w:r w:rsidR="00A72158">
        <w:rPr>
          <w:rFonts w:ascii="Arial" w:hAnsi="Arial" w:cs="Arial"/>
          <w:b/>
        </w:rPr>
        <w:t>15,00</w:t>
      </w:r>
      <w:r w:rsidR="00A057C9">
        <w:rPr>
          <w:rFonts w:ascii="Arial" w:hAnsi="Arial" w:cs="Arial"/>
          <w:b/>
        </w:rPr>
        <w:t>.</w:t>
      </w:r>
      <w:r w:rsidRPr="00BA3107">
        <w:rPr>
          <w:rFonts w:ascii="Arial" w:hAnsi="Arial" w:cs="Arial"/>
        </w:rPr>
        <w:t xml:space="preserve">,  nella sala delle adunanze del Comune  suddetto, convocata con appositi avvisi, la Giunta comunale si è riunita con la presenza dei Signori:    </w:t>
      </w:r>
    </w:p>
    <w:p w:rsidR="00452F27" w:rsidRPr="006663A8" w:rsidRDefault="00452F27" w:rsidP="00452F27">
      <w:pPr>
        <w:pStyle w:val="Titolo7"/>
        <w:tabs>
          <w:tab w:val="clear" w:pos="1843"/>
          <w:tab w:val="left" w:pos="0"/>
        </w:tabs>
        <w:ind w:left="0" w:firstLine="0"/>
        <w:rPr>
          <w:b w:val="0"/>
          <w:bCs/>
          <w:sz w:val="24"/>
        </w:rPr>
      </w:pPr>
      <w:r w:rsidRPr="00BA3107">
        <w:rPr>
          <w:rFonts w:cs="Arial"/>
          <w:b w:val="0"/>
          <w:bCs/>
          <w:sz w:val="24"/>
        </w:rPr>
        <w:t xml:space="preserve">                                                                                                                                                                                                                                                       </w:t>
      </w:r>
    </w:p>
    <w:p w:rsidR="00452F27" w:rsidRPr="006663A8" w:rsidRDefault="00452F27" w:rsidP="00452F27">
      <w:pPr>
        <w:tabs>
          <w:tab w:val="left" w:pos="453"/>
          <w:tab w:val="left" w:pos="10092"/>
        </w:tabs>
        <w:jc w:val="both"/>
        <w:rPr>
          <w:rFonts w:ascii="Arial" w:hAnsi="Arial"/>
          <w:bCs/>
          <w:snapToGrid w:val="0"/>
          <w:sz w:val="24"/>
        </w:rPr>
      </w:pPr>
    </w:p>
    <w:tbl>
      <w:tblPr>
        <w:tblW w:w="0" w:type="auto"/>
        <w:tblLayout w:type="fixed"/>
        <w:tblCellMar>
          <w:left w:w="70" w:type="dxa"/>
          <w:right w:w="70" w:type="dxa"/>
        </w:tblCellMar>
        <w:tblLook w:val="0000" w:firstRow="0" w:lastRow="0" w:firstColumn="0" w:lastColumn="0" w:noHBand="0" w:noVBand="0"/>
      </w:tblPr>
      <w:tblGrid>
        <w:gridCol w:w="5173"/>
        <w:gridCol w:w="1985"/>
        <w:gridCol w:w="709"/>
        <w:gridCol w:w="708"/>
      </w:tblGrid>
      <w:tr w:rsidR="00452F27" w:rsidRPr="006663A8" w:rsidTr="00FD0277">
        <w:trPr>
          <w:trHeight w:val="395"/>
        </w:trPr>
        <w:tc>
          <w:tcPr>
            <w:tcW w:w="5173" w:type="dxa"/>
          </w:tcPr>
          <w:p w:rsidR="00452F27" w:rsidRPr="006663A8" w:rsidRDefault="00452F27" w:rsidP="00FD0277">
            <w:pPr>
              <w:jc w:val="both"/>
              <w:rPr>
                <w:rFonts w:ascii="Arial" w:hAnsi="Arial"/>
                <w:bCs/>
                <w:snapToGrid w:val="0"/>
                <w:sz w:val="24"/>
              </w:rPr>
            </w:pPr>
          </w:p>
        </w:tc>
        <w:tc>
          <w:tcPr>
            <w:tcW w:w="1985" w:type="dxa"/>
          </w:tcPr>
          <w:p w:rsidR="00452F27" w:rsidRPr="006663A8" w:rsidRDefault="00452F27" w:rsidP="00FD0277">
            <w:pPr>
              <w:jc w:val="both"/>
              <w:rPr>
                <w:rFonts w:ascii="Arial" w:hAnsi="Arial"/>
                <w:bCs/>
                <w:snapToGrid w:val="0"/>
                <w:sz w:val="24"/>
              </w:rPr>
            </w:pPr>
            <w:proofErr w:type="gramStart"/>
            <w:r w:rsidRPr="006663A8">
              <w:rPr>
                <w:rFonts w:ascii="Arial" w:hAnsi="Arial"/>
                <w:bCs/>
                <w:snapToGrid w:val="0"/>
                <w:sz w:val="24"/>
              </w:rPr>
              <w:t>.</w:t>
            </w:r>
          </w:p>
        </w:tc>
        <w:tc>
          <w:tcPr>
            <w:tcW w:w="709" w:type="dxa"/>
          </w:tcPr>
          <w:p w:rsidR="00452F27" w:rsidRPr="006663A8" w:rsidRDefault="00452F27" w:rsidP="00FD0277">
            <w:pPr>
              <w:jc w:val="both"/>
              <w:rPr>
                <w:rFonts w:ascii="Arial" w:hAnsi="Arial"/>
                <w:bCs/>
                <w:snapToGrid w:val="0"/>
                <w:sz w:val="24"/>
              </w:rPr>
            </w:pPr>
            <w:proofErr w:type="gramEnd"/>
            <w:r w:rsidRPr="006663A8">
              <w:rPr>
                <w:rFonts w:ascii="Arial" w:hAnsi="Arial"/>
                <w:bCs/>
                <w:snapToGrid w:val="0"/>
                <w:sz w:val="24"/>
              </w:rPr>
              <w:t>PRES</w:t>
            </w:r>
          </w:p>
        </w:tc>
        <w:tc>
          <w:tcPr>
            <w:tcW w:w="708"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ASS.</w:t>
            </w:r>
          </w:p>
        </w:tc>
      </w:tr>
      <w:tr w:rsidR="00452F27" w:rsidRPr="006663A8" w:rsidTr="00FD0277">
        <w:tc>
          <w:tcPr>
            <w:tcW w:w="5173" w:type="dxa"/>
          </w:tcPr>
          <w:p w:rsidR="00A057C9" w:rsidRPr="006663A8" w:rsidRDefault="00A057C9" w:rsidP="00A057C9">
            <w:pPr>
              <w:jc w:val="both"/>
              <w:rPr>
                <w:rFonts w:ascii="Arial" w:hAnsi="Arial"/>
                <w:bCs/>
                <w:snapToGrid w:val="0"/>
                <w:sz w:val="24"/>
              </w:rPr>
            </w:pPr>
            <w:r>
              <w:rPr>
                <w:rFonts w:ascii="Arial" w:hAnsi="Arial"/>
                <w:bCs/>
                <w:snapToGrid w:val="0"/>
                <w:sz w:val="24"/>
              </w:rPr>
              <w:t xml:space="preserve">MECURI ANTONIO </w:t>
            </w: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Sindaco</w:t>
            </w:r>
          </w:p>
        </w:tc>
        <w:bookmarkStart w:id="2" w:name="Controllo1"/>
        <w:tc>
          <w:tcPr>
            <w:tcW w:w="709" w:type="dxa"/>
          </w:tcPr>
          <w:p w:rsidR="00452F27" w:rsidRPr="006663A8" w:rsidRDefault="00040FBC" w:rsidP="00FD0277">
            <w:pPr>
              <w:jc w:val="both"/>
              <w:rPr>
                <w:rFonts w:ascii="Arial" w:hAnsi="Arial"/>
                <w:bCs/>
                <w:snapToGrid w:val="0"/>
                <w:sz w:val="24"/>
              </w:rPr>
            </w:pPr>
            <w:r>
              <w:rPr>
                <w:rFonts w:ascii="Arial" w:hAnsi="Arial"/>
                <w:bCs/>
                <w:snapToGrid w:val="0"/>
                <w:sz w:val="24"/>
              </w:rPr>
              <w:fldChar w:fldCharType="begin">
                <w:ffData>
                  <w:name w:val="Controllo1"/>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bookmarkEnd w:id="2"/>
          </w:p>
        </w:tc>
        <w:tc>
          <w:tcPr>
            <w:tcW w:w="708" w:type="dxa"/>
          </w:tcPr>
          <w:p w:rsidR="00452F27" w:rsidRPr="006663A8" w:rsidRDefault="00934694" w:rsidP="00FD0277">
            <w:pPr>
              <w:jc w:val="both"/>
              <w:rPr>
                <w:rFonts w:ascii="Arial" w:hAnsi="Arial"/>
                <w:bCs/>
                <w:snapToGrid w:val="0"/>
                <w:sz w:val="24"/>
              </w:rPr>
            </w:pPr>
            <w:r w:rsidRPr="006663A8">
              <w:rPr>
                <w:rFonts w:ascii="Arial" w:hAnsi="Arial"/>
                <w:bCs/>
                <w:snapToGrid w:val="0"/>
                <w:sz w:val="24"/>
              </w:rPr>
              <w:fldChar w:fldCharType="begin">
                <w:ffData>
                  <w:name w:val="Controllo4"/>
                  <w:enabled/>
                  <w:calcOnExit w:val="0"/>
                  <w:checkBox>
                    <w:sizeAuto/>
                    <w:default w:val="0"/>
                  </w:checkBox>
                </w:ffData>
              </w:fldChar>
            </w:r>
            <w:r w:rsidR="00452F27" w:rsidRPr="006663A8">
              <w:rPr>
                <w:rFonts w:ascii="Arial" w:hAnsi="Arial"/>
                <w:bCs/>
                <w:snapToGrid w:val="0"/>
                <w:sz w:val="24"/>
              </w:rPr>
              <w:instrText xml:space="preserve"> FORMCHECKBOX </w:instrText>
            </w:r>
            <w:r w:rsidRPr="006663A8">
              <w:rPr>
                <w:rFonts w:ascii="Arial" w:hAnsi="Arial"/>
                <w:bCs/>
                <w:snapToGrid w:val="0"/>
                <w:sz w:val="24"/>
              </w:rPr>
            </w:r>
            <w:r w:rsidRPr="006663A8">
              <w:rPr>
                <w:rFonts w:ascii="Arial" w:hAnsi="Arial"/>
                <w:bCs/>
                <w:snapToGrid w:val="0"/>
                <w:sz w:val="24"/>
              </w:rPr>
              <w:fldChar w:fldCharType="end"/>
            </w:r>
          </w:p>
        </w:tc>
      </w:tr>
      <w:tr w:rsidR="00452F27" w:rsidRPr="006663A8" w:rsidTr="00FD0277">
        <w:tc>
          <w:tcPr>
            <w:tcW w:w="5173" w:type="dxa"/>
          </w:tcPr>
          <w:p w:rsidR="00452F27" w:rsidRPr="006663A8" w:rsidRDefault="00A057C9" w:rsidP="00FD0277">
            <w:pPr>
              <w:jc w:val="both"/>
              <w:rPr>
                <w:rFonts w:ascii="Arial" w:hAnsi="Arial"/>
                <w:bCs/>
                <w:snapToGrid w:val="0"/>
                <w:sz w:val="24"/>
              </w:rPr>
            </w:pPr>
            <w:r>
              <w:rPr>
                <w:rFonts w:ascii="Arial" w:hAnsi="Arial"/>
                <w:bCs/>
                <w:snapToGrid w:val="0"/>
                <w:sz w:val="24"/>
              </w:rPr>
              <w:t>D’ARCANGELO SILVIO</w:t>
            </w: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Vice Sindaco</w:t>
            </w:r>
          </w:p>
        </w:tc>
        <w:bookmarkStart w:id="3" w:name="Controllo4"/>
        <w:tc>
          <w:tcPr>
            <w:tcW w:w="709" w:type="dxa"/>
          </w:tcPr>
          <w:p w:rsidR="00452F27" w:rsidRPr="006663A8" w:rsidRDefault="00A057C9" w:rsidP="00FD0277">
            <w:pPr>
              <w:jc w:val="both"/>
              <w:rPr>
                <w:rFonts w:ascii="Arial" w:hAnsi="Arial"/>
                <w:bCs/>
                <w:snapToGrid w:val="0"/>
                <w:sz w:val="24"/>
              </w:rPr>
            </w:pPr>
            <w:r>
              <w:rPr>
                <w:rFonts w:ascii="Arial" w:hAnsi="Arial"/>
                <w:bCs/>
                <w:snapToGrid w:val="0"/>
                <w:sz w:val="24"/>
              </w:rPr>
              <w:fldChar w:fldCharType="begin">
                <w:ffData>
                  <w:name w:val="Controllo4"/>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bookmarkEnd w:id="3"/>
          </w:p>
        </w:tc>
        <w:tc>
          <w:tcPr>
            <w:tcW w:w="708" w:type="dxa"/>
          </w:tcPr>
          <w:p w:rsidR="00452F27" w:rsidRPr="006663A8" w:rsidRDefault="00A057C9"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tc>
      </w:tr>
      <w:tr w:rsidR="00452F27" w:rsidRPr="006663A8" w:rsidTr="00FD0277">
        <w:tc>
          <w:tcPr>
            <w:tcW w:w="5173" w:type="dxa"/>
          </w:tcPr>
          <w:p w:rsidR="00452F27" w:rsidRPr="006663A8" w:rsidRDefault="00A057C9" w:rsidP="00A057C9">
            <w:pPr>
              <w:jc w:val="both"/>
              <w:rPr>
                <w:rFonts w:ascii="Arial" w:hAnsi="Arial"/>
                <w:bCs/>
                <w:snapToGrid w:val="0"/>
                <w:sz w:val="24"/>
              </w:rPr>
            </w:pPr>
            <w:r>
              <w:rPr>
                <w:rFonts w:ascii="Arial" w:hAnsi="Arial"/>
                <w:bCs/>
                <w:snapToGrid w:val="0"/>
                <w:sz w:val="24"/>
              </w:rPr>
              <w:t xml:space="preserve">DI GIULIO FLORINDO </w:t>
            </w: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Assessore</w:t>
            </w:r>
          </w:p>
        </w:tc>
        <w:tc>
          <w:tcPr>
            <w:tcW w:w="709" w:type="dxa"/>
          </w:tcPr>
          <w:p w:rsidR="00452F27" w:rsidRPr="006663A8" w:rsidRDefault="00A057C9"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p w:rsidR="00452F27" w:rsidRPr="006663A8" w:rsidRDefault="00452F27" w:rsidP="00FD0277">
            <w:pPr>
              <w:jc w:val="both"/>
              <w:rPr>
                <w:rFonts w:ascii="Arial" w:hAnsi="Arial"/>
                <w:bCs/>
                <w:snapToGrid w:val="0"/>
                <w:sz w:val="24"/>
              </w:rPr>
            </w:pPr>
          </w:p>
        </w:tc>
        <w:tc>
          <w:tcPr>
            <w:tcW w:w="708" w:type="dxa"/>
          </w:tcPr>
          <w:p w:rsidR="00452F27" w:rsidRPr="006663A8" w:rsidRDefault="00A057C9"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p w:rsidR="00452F27" w:rsidRPr="006663A8" w:rsidRDefault="00452F27" w:rsidP="00FD0277">
            <w:pPr>
              <w:jc w:val="both"/>
              <w:rPr>
                <w:rFonts w:ascii="Arial" w:hAnsi="Arial"/>
                <w:bCs/>
                <w:snapToGrid w:val="0"/>
                <w:sz w:val="24"/>
              </w:rPr>
            </w:pPr>
          </w:p>
        </w:tc>
      </w:tr>
    </w:tbl>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both"/>
        <w:rPr>
          <w:rFonts w:ascii="Arial" w:hAnsi="Arial" w:cs="Arial"/>
          <w:sz w:val="24"/>
          <w:szCs w:val="24"/>
        </w:rPr>
      </w:pPr>
      <w:r w:rsidRPr="006663A8">
        <w:rPr>
          <w:rFonts w:ascii="Arial" w:hAnsi="Arial" w:cs="Arial"/>
          <w:sz w:val="24"/>
          <w:szCs w:val="24"/>
        </w:rPr>
        <w:t>Partecipa il</w:t>
      </w:r>
      <w:proofErr w:type="gramStart"/>
      <w:r w:rsidRPr="006663A8">
        <w:rPr>
          <w:rFonts w:ascii="Arial" w:hAnsi="Arial" w:cs="Arial"/>
          <w:sz w:val="24"/>
          <w:szCs w:val="24"/>
        </w:rPr>
        <w:t xml:space="preserve">  </w:t>
      </w:r>
      <w:proofErr w:type="gramEnd"/>
      <w:r w:rsidRPr="006663A8">
        <w:rPr>
          <w:rFonts w:ascii="Arial" w:hAnsi="Arial" w:cs="Arial"/>
          <w:sz w:val="24"/>
          <w:szCs w:val="24"/>
        </w:rPr>
        <w:t xml:space="preserve">Segretario Comunale  </w:t>
      </w:r>
      <w:r w:rsidRPr="006663A8">
        <w:rPr>
          <w:rFonts w:ascii="Arial" w:hAnsi="Arial" w:cs="Arial"/>
          <w:b/>
          <w:szCs w:val="24"/>
        </w:rPr>
        <w:t xml:space="preserve">Dr. </w:t>
      </w:r>
      <w:r w:rsidRPr="006663A8">
        <w:rPr>
          <w:rFonts w:ascii="Arial" w:hAnsi="Arial" w:cs="Arial"/>
          <w:b/>
          <w:sz w:val="24"/>
          <w:szCs w:val="24"/>
        </w:rPr>
        <w:t>Cesidio Falcone</w:t>
      </w:r>
      <w:r w:rsidRPr="006663A8">
        <w:rPr>
          <w:rFonts w:ascii="Arial" w:hAnsi="Arial" w:cs="Arial"/>
          <w:b/>
          <w:szCs w:val="24"/>
        </w:rPr>
        <w:t xml:space="preserve">  </w:t>
      </w:r>
      <w:r w:rsidRPr="006663A8">
        <w:rPr>
          <w:rFonts w:ascii="Arial" w:hAnsi="Arial" w:cs="Arial"/>
          <w:b/>
          <w:sz w:val="24"/>
          <w:szCs w:val="24"/>
        </w:rPr>
        <w:t xml:space="preserve"> </w:t>
      </w:r>
    </w:p>
    <w:p w:rsidR="00452F27" w:rsidRPr="006663A8" w:rsidRDefault="00452F27" w:rsidP="00452F27">
      <w:pPr>
        <w:tabs>
          <w:tab w:val="left" w:pos="453"/>
          <w:tab w:val="left" w:pos="6237"/>
        </w:tabs>
        <w:jc w:val="both"/>
        <w:rPr>
          <w:rFonts w:ascii="Arial" w:hAnsi="Arial"/>
          <w:bCs/>
          <w:snapToGrid w:val="0"/>
          <w:sz w:val="24"/>
        </w:rPr>
      </w:pPr>
      <w:r w:rsidRPr="006663A8">
        <w:rPr>
          <w:rFonts w:ascii="Arial" w:hAnsi="Arial"/>
          <w:bCs/>
          <w:snapToGrid w:val="0"/>
          <w:sz w:val="24"/>
        </w:rPr>
        <w:t xml:space="preserve">Il Sindaco, </w:t>
      </w:r>
      <w:proofErr w:type="gramStart"/>
      <w:r w:rsidRPr="006663A8">
        <w:rPr>
          <w:rFonts w:ascii="Arial" w:hAnsi="Arial"/>
          <w:bCs/>
          <w:snapToGrid w:val="0"/>
          <w:sz w:val="24"/>
        </w:rPr>
        <w:t>constatato</w:t>
      </w:r>
      <w:proofErr w:type="gramEnd"/>
      <w:r w:rsidRPr="006663A8">
        <w:rPr>
          <w:rFonts w:ascii="Arial" w:hAnsi="Arial"/>
          <w:bCs/>
          <w:snapToGrid w:val="0"/>
          <w:sz w:val="24"/>
        </w:rPr>
        <w:t xml:space="preserve"> che gli intervenuti sono in numero legale, dichiara aperta la riunione ed invita i convocati a deliberare sull’oggetto sopraindicato.</w:t>
      </w:r>
    </w:p>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both"/>
        <w:rPr>
          <w:rFonts w:ascii="Arial" w:hAnsi="Arial"/>
          <w:bCs/>
          <w:snapToGrid w:val="0"/>
        </w:rPr>
      </w:pPr>
    </w:p>
    <w:p w:rsidR="00452F27" w:rsidRDefault="00452F27" w:rsidP="00452F27">
      <w:pPr>
        <w:tabs>
          <w:tab w:val="left" w:pos="453"/>
          <w:tab w:val="left" w:pos="6237"/>
        </w:tabs>
        <w:jc w:val="center"/>
        <w:rPr>
          <w:rFonts w:ascii="Arial" w:hAnsi="Arial" w:cs="Arial"/>
          <w:b/>
          <w:bCs/>
          <w:snapToGrid w:val="0"/>
          <w:sz w:val="24"/>
          <w:szCs w:val="24"/>
        </w:rPr>
      </w:pPr>
      <w:r w:rsidRPr="006663A8">
        <w:rPr>
          <w:rFonts w:ascii="Arial" w:hAnsi="Arial" w:cs="Arial"/>
          <w:b/>
          <w:bCs/>
          <w:snapToGrid w:val="0"/>
          <w:sz w:val="24"/>
          <w:szCs w:val="24"/>
        </w:rPr>
        <w:t>LA GIUNTA COMUNALE</w:t>
      </w:r>
    </w:p>
    <w:p w:rsidR="00855DBE" w:rsidRDefault="00855DBE" w:rsidP="00855DBE">
      <w:pPr>
        <w:rPr>
          <w:color w:val="000000"/>
          <w:sz w:val="22"/>
          <w:szCs w:val="22"/>
          <w:shd w:val="clear" w:color="auto" w:fill="FFFFFF"/>
        </w:rPr>
      </w:pPr>
    </w:p>
    <w:p w:rsidR="005E3487" w:rsidRPr="00542169" w:rsidRDefault="005E3487" w:rsidP="00855DBE">
      <w:pPr>
        <w:rPr>
          <w:rFonts w:ascii="Arial" w:hAnsi="Arial" w:cs="Arial"/>
          <w:color w:val="000000"/>
          <w:sz w:val="24"/>
          <w:szCs w:val="24"/>
          <w:shd w:val="clear" w:color="auto" w:fill="FFFFFF"/>
        </w:rPr>
      </w:pPr>
    </w:p>
    <w:p w:rsidR="00436D46" w:rsidRPr="00C34635" w:rsidRDefault="00436D46" w:rsidP="00436D46">
      <w:pPr>
        <w:ind w:firstLine="708"/>
        <w:jc w:val="both"/>
        <w:rPr>
          <w:rFonts w:ascii="Arial" w:hAnsi="Arial" w:cs="Arial"/>
          <w:sz w:val="24"/>
          <w:szCs w:val="24"/>
        </w:rPr>
      </w:pPr>
      <w:proofErr w:type="gramStart"/>
      <w:r w:rsidRPr="00C34635">
        <w:rPr>
          <w:rFonts w:ascii="Arial" w:hAnsi="Arial" w:cs="Arial"/>
          <w:sz w:val="24"/>
          <w:szCs w:val="24"/>
        </w:rPr>
        <w:t>Considerato che</w:t>
      </w:r>
      <w:proofErr w:type="gramEnd"/>
      <w:r w:rsidRPr="00C34635">
        <w:rPr>
          <w:rFonts w:ascii="Arial" w:hAnsi="Arial" w:cs="Arial"/>
          <w:sz w:val="24"/>
          <w:szCs w:val="24"/>
        </w:rPr>
        <w:t xml:space="preserve"> si rende necessario continuare a fornire il Comune di un servizio di supporto per il settore tributi  per l’attività ordinaria e straordinaria del settore stesso relativa al tributo IUC (IMU/TARI/TASI) ed in particolare per la gestione del servizio di supporto – back/front office, oltre che per l’attività straordinaria di recupero;</w:t>
      </w:r>
    </w:p>
    <w:p w:rsidR="00436D46" w:rsidRPr="00C34635" w:rsidRDefault="00436D46" w:rsidP="00436D46">
      <w:pPr>
        <w:ind w:firstLine="708"/>
        <w:jc w:val="both"/>
        <w:rPr>
          <w:rFonts w:ascii="Arial" w:hAnsi="Arial" w:cs="Arial"/>
          <w:sz w:val="24"/>
          <w:szCs w:val="24"/>
        </w:rPr>
      </w:pPr>
    </w:p>
    <w:p w:rsidR="00436D46" w:rsidRPr="00C34635" w:rsidRDefault="00436D46" w:rsidP="00436D46">
      <w:pPr>
        <w:ind w:firstLine="708"/>
        <w:jc w:val="both"/>
        <w:rPr>
          <w:rFonts w:ascii="Arial" w:hAnsi="Arial" w:cs="Arial"/>
          <w:sz w:val="24"/>
          <w:szCs w:val="24"/>
        </w:rPr>
      </w:pPr>
      <w:proofErr w:type="gramStart"/>
      <w:r w:rsidRPr="00C34635">
        <w:rPr>
          <w:rFonts w:ascii="Arial" w:hAnsi="Arial" w:cs="Arial"/>
          <w:sz w:val="24"/>
          <w:szCs w:val="24"/>
        </w:rPr>
        <w:t>Considerato che</w:t>
      </w:r>
      <w:proofErr w:type="gramEnd"/>
      <w:r w:rsidRPr="00C34635">
        <w:rPr>
          <w:rFonts w:ascii="Arial" w:hAnsi="Arial" w:cs="Arial"/>
          <w:sz w:val="24"/>
          <w:szCs w:val="24"/>
        </w:rPr>
        <w:t xml:space="preserve"> codesto ente non dispone delle necessarie risorse sia strumentali che umane per le attività di supporto per il Servizio Tributi del Comune;</w:t>
      </w:r>
    </w:p>
    <w:p w:rsidR="00436D46" w:rsidRPr="00C34635" w:rsidRDefault="00436D46" w:rsidP="00436D46">
      <w:pPr>
        <w:ind w:firstLine="708"/>
        <w:jc w:val="both"/>
        <w:rPr>
          <w:rFonts w:ascii="Arial" w:hAnsi="Arial" w:cs="Arial"/>
          <w:sz w:val="24"/>
          <w:szCs w:val="24"/>
        </w:rPr>
      </w:pPr>
    </w:p>
    <w:p w:rsidR="00436D46" w:rsidRPr="00C34635" w:rsidRDefault="00436D46" w:rsidP="00436D46">
      <w:pPr>
        <w:ind w:firstLine="708"/>
        <w:jc w:val="both"/>
        <w:rPr>
          <w:rFonts w:ascii="Arial" w:hAnsi="Arial" w:cs="Arial"/>
          <w:sz w:val="24"/>
          <w:szCs w:val="24"/>
        </w:rPr>
      </w:pPr>
      <w:r w:rsidRPr="00C34635">
        <w:rPr>
          <w:rFonts w:ascii="Arial" w:hAnsi="Arial" w:cs="Arial"/>
          <w:sz w:val="24"/>
          <w:szCs w:val="24"/>
        </w:rPr>
        <w:t xml:space="preserve">Rilevato che si è reso necessario ricorrere al mercato esterno delle società di servizi per enti pubblici che possano fornire </w:t>
      </w:r>
      <w:proofErr w:type="gramStart"/>
      <w:r w:rsidRPr="00C34635">
        <w:rPr>
          <w:rFonts w:ascii="Arial" w:hAnsi="Arial" w:cs="Arial"/>
          <w:sz w:val="24"/>
          <w:szCs w:val="24"/>
        </w:rPr>
        <w:t xml:space="preserve">un </w:t>
      </w:r>
      <w:proofErr w:type="gramEnd"/>
      <w:r w:rsidRPr="00C34635">
        <w:rPr>
          <w:rFonts w:ascii="Arial" w:hAnsi="Arial" w:cs="Arial"/>
          <w:sz w:val="24"/>
          <w:szCs w:val="24"/>
        </w:rPr>
        <w:t>attività di supporto con competenza e professionalità e soprattutto disponibilità offrendo, altresì, mediante l’ausilio di proprio personale, assistenza agli uffici dell’Ente ed in particolare all’ufficio tributi ed ai cittadini i quali devono avere la possibilità di risolvere particolari problematiche legate all’applicazione delle imposte comunali;</w:t>
      </w:r>
    </w:p>
    <w:p w:rsidR="00436D46" w:rsidRPr="00C34635" w:rsidRDefault="00436D46" w:rsidP="00436D46">
      <w:pPr>
        <w:ind w:firstLine="708"/>
        <w:jc w:val="both"/>
        <w:rPr>
          <w:rFonts w:ascii="Arial" w:hAnsi="Arial" w:cs="Arial"/>
          <w:sz w:val="24"/>
          <w:szCs w:val="24"/>
        </w:rPr>
      </w:pPr>
    </w:p>
    <w:p w:rsidR="00436D46" w:rsidRPr="00C34635" w:rsidRDefault="00436D46" w:rsidP="00436D46">
      <w:pPr>
        <w:ind w:firstLine="708"/>
        <w:jc w:val="both"/>
        <w:rPr>
          <w:rFonts w:ascii="Arial" w:hAnsi="Arial" w:cs="Arial"/>
          <w:sz w:val="24"/>
          <w:szCs w:val="24"/>
        </w:rPr>
      </w:pPr>
      <w:r w:rsidRPr="00C34635">
        <w:rPr>
          <w:rFonts w:ascii="Arial" w:hAnsi="Arial" w:cs="Arial"/>
          <w:sz w:val="24"/>
          <w:szCs w:val="24"/>
        </w:rPr>
        <w:t xml:space="preserve">Considerato inoltre che nel corso di questi mesi il settore amministrativo/finanziario è impegnato da lavoro straordinario </w:t>
      </w:r>
      <w:proofErr w:type="gramStart"/>
      <w:r w:rsidRPr="00C34635">
        <w:rPr>
          <w:rFonts w:ascii="Arial" w:hAnsi="Arial" w:cs="Arial"/>
          <w:sz w:val="24"/>
          <w:szCs w:val="24"/>
        </w:rPr>
        <w:t>ed</w:t>
      </w:r>
      <w:proofErr w:type="gramEnd"/>
      <w:r w:rsidRPr="00C34635">
        <w:rPr>
          <w:rFonts w:ascii="Arial" w:hAnsi="Arial" w:cs="Arial"/>
          <w:sz w:val="24"/>
          <w:szCs w:val="24"/>
        </w:rPr>
        <w:t xml:space="preserve"> aggiuntivo per l’adeguamento alla nuova armonizzazione contabile degli enti territoriali (ARCONET), prevista dal processo di riforma degli ordinamenti contabili pubblici diretto a rendere i bilanci delle amministrazioni pubbliche omogenei, confrontabili e aggregabili;</w:t>
      </w:r>
    </w:p>
    <w:p w:rsidR="00436D46" w:rsidRPr="00C34635" w:rsidRDefault="00436D46" w:rsidP="00436D46">
      <w:pPr>
        <w:pStyle w:val="rtf13rtf1Normal"/>
        <w:ind w:firstLine="720"/>
        <w:jc w:val="both"/>
      </w:pPr>
    </w:p>
    <w:p w:rsidR="00436D46" w:rsidRPr="00C34635" w:rsidRDefault="00436D46" w:rsidP="00436D46">
      <w:pPr>
        <w:pStyle w:val="rtf13rtf1Normal"/>
        <w:ind w:firstLine="720"/>
        <w:jc w:val="both"/>
      </w:pPr>
      <w:proofErr w:type="gramStart"/>
      <w:r w:rsidRPr="00C34635">
        <w:t>Visto che</w:t>
      </w:r>
      <w:proofErr w:type="gramEnd"/>
      <w:r w:rsidRPr="00C34635">
        <w:t xml:space="preserve"> la Legge di Stabilità 2014 (Legge n. 147 del 2013), ha riformato le tasse comunali sulla casa (IMU e TARES) e istituisce una nuova imposta: la IUC (Imposta Unica Comunale). La nuova imposta si basa su due presupposti: il primo di natura patrimoniale e il secondo sul possesso destinato a finanziare i servizi dei Comuni.</w:t>
      </w:r>
    </w:p>
    <w:p w:rsidR="00436D46" w:rsidRPr="00C34635" w:rsidRDefault="00436D46" w:rsidP="00436D46">
      <w:pPr>
        <w:pStyle w:val="rtf13rtf1Normal"/>
        <w:jc w:val="both"/>
      </w:pPr>
      <w:r w:rsidRPr="00C34635">
        <w:t>La IUC si compone di:</w:t>
      </w:r>
    </w:p>
    <w:p w:rsidR="00436D46" w:rsidRPr="00C34635" w:rsidRDefault="00436D46" w:rsidP="00436D46">
      <w:pPr>
        <w:pStyle w:val="rtf13rtf1Normal"/>
        <w:jc w:val="both"/>
      </w:pPr>
      <w:r w:rsidRPr="00C34635">
        <w:t>- IMU (Imposta Unica Municipale);</w:t>
      </w:r>
    </w:p>
    <w:p w:rsidR="00436D46" w:rsidRPr="00C34635" w:rsidRDefault="00436D46" w:rsidP="00436D46">
      <w:pPr>
        <w:pStyle w:val="rtf13rtf1Normal"/>
        <w:jc w:val="both"/>
      </w:pPr>
      <w:r w:rsidRPr="00C34635">
        <w:t>- TASI (Tassa Servizi Indivisibili);</w:t>
      </w:r>
    </w:p>
    <w:p w:rsidR="00436D46" w:rsidRPr="00C34635" w:rsidRDefault="00436D46" w:rsidP="00436D46">
      <w:pPr>
        <w:pStyle w:val="rtf13rtf1Normal"/>
        <w:jc w:val="both"/>
      </w:pPr>
      <w:r w:rsidRPr="00C34635">
        <w:t>- TARI (Tassa Rifiuti);</w:t>
      </w:r>
    </w:p>
    <w:p w:rsidR="00436D46" w:rsidRPr="00C34635" w:rsidRDefault="00436D46" w:rsidP="00436D46">
      <w:pPr>
        <w:jc w:val="both"/>
        <w:rPr>
          <w:rFonts w:ascii="Arial" w:hAnsi="Arial" w:cs="Arial"/>
          <w:sz w:val="24"/>
          <w:szCs w:val="24"/>
        </w:rPr>
      </w:pPr>
    </w:p>
    <w:p w:rsidR="00436D46" w:rsidRPr="00C34635" w:rsidRDefault="00436D46" w:rsidP="00436D46">
      <w:pPr>
        <w:autoSpaceDE w:val="0"/>
        <w:autoSpaceDN w:val="0"/>
        <w:adjustRightInd w:val="0"/>
        <w:ind w:firstLine="708"/>
        <w:jc w:val="both"/>
        <w:rPr>
          <w:rFonts w:ascii="Arial" w:hAnsi="Arial" w:cs="Arial"/>
          <w:sz w:val="24"/>
          <w:szCs w:val="24"/>
        </w:rPr>
      </w:pPr>
      <w:r w:rsidRPr="00C34635">
        <w:rPr>
          <w:rFonts w:ascii="Arial" w:hAnsi="Arial" w:cs="Arial"/>
          <w:sz w:val="24"/>
          <w:szCs w:val="24"/>
        </w:rPr>
        <w:t xml:space="preserve">Viste le numerose e ricorrenti modifiche legislative che sono intervenute </w:t>
      </w:r>
      <w:proofErr w:type="gramStart"/>
      <w:r w:rsidRPr="00C34635">
        <w:rPr>
          <w:rFonts w:ascii="Arial" w:hAnsi="Arial" w:cs="Arial"/>
          <w:sz w:val="24"/>
          <w:szCs w:val="24"/>
        </w:rPr>
        <w:t>in relazione alla</w:t>
      </w:r>
      <w:proofErr w:type="gramEnd"/>
      <w:r w:rsidRPr="00C34635">
        <w:rPr>
          <w:rFonts w:ascii="Arial" w:hAnsi="Arial" w:cs="Arial"/>
          <w:sz w:val="24"/>
          <w:szCs w:val="24"/>
        </w:rPr>
        <w:t xml:space="preserve"> disciplina delle imposte in parola;</w:t>
      </w:r>
    </w:p>
    <w:p w:rsidR="00436D46" w:rsidRPr="00C34635" w:rsidRDefault="00436D46" w:rsidP="00436D46">
      <w:pPr>
        <w:autoSpaceDE w:val="0"/>
        <w:autoSpaceDN w:val="0"/>
        <w:adjustRightInd w:val="0"/>
        <w:jc w:val="both"/>
        <w:rPr>
          <w:rFonts w:ascii="Arial" w:hAnsi="Arial" w:cs="Arial"/>
          <w:sz w:val="24"/>
          <w:szCs w:val="24"/>
        </w:rPr>
      </w:pPr>
    </w:p>
    <w:p w:rsidR="00436D46" w:rsidRPr="00C34635" w:rsidRDefault="00436D46" w:rsidP="00436D46">
      <w:pPr>
        <w:pStyle w:val="Corpodeltesto2"/>
        <w:jc w:val="both"/>
        <w:rPr>
          <w:rFonts w:ascii="Arial" w:hAnsi="Arial" w:cs="Arial"/>
          <w:sz w:val="24"/>
          <w:szCs w:val="24"/>
        </w:rPr>
      </w:pPr>
      <w:r w:rsidRPr="00C34635">
        <w:rPr>
          <w:rFonts w:ascii="Arial" w:hAnsi="Arial" w:cs="Arial"/>
          <w:sz w:val="24"/>
          <w:szCs w:val="24"/>
        </w:rPr>
        <w:t xml:space="preserve">        </w:t>
      </w:r>
      <w:proofErr w:type="gramStart"/>
      <w:r w:rsidRPr="00C34635">
        <w:rPr>
          <w:rFonts w:ascii="Arial" w:hAnsi="Arial" w:cs="Arial"/>
          <w:sz w:val="24"/>
          <w:szCs w:val="24"/>
        </w:rPr>
        <w:t>Considerato che</w:t>
      </w:r>
      <w:proofErr w:type="gramEnd"/>
      <w:r w:rsidRPr="00C34635">
        <w:rPr>
          <w:rFonts w:ascii="Arial" w:hAnsi="Arial" w:cs="Arial"/>
          <w:sz w:val="24"/>
          <w:szCs w:val="24"/>
        </w:rPr>
        <w:t xml:space="preserve"> questo Ente non dispone delle risorse strumentali ed informatiche necessarie per il compiuto svolgimento delle attività in questione, soprattutto per quanto concerne le ultime rilevanti novità legislative;</w:t>
      </w:r>
    </w:p>
    <w:p w:rsidR="00436D46" w:rsidRPr="00C34635" w:rsidRDefault="00436D46" w:rsidP="00436D46">
      <w:pPr>
        <w:pStyle w:val="Corpodeltesto2"/>
        <w:jc w:val="both"/>
        <w:rPr>
          <w:rFonts w:ascii="Arial" w:hAnsi="Arial" w:cs="Arial"/>
          <w:sz w:val="24"/>
          <w:szCs w:val="24"/>
        </w:rPr>
      </w:pPr>
      <w:r w:rsidRPr="00C34635">
        <w:rPr>
          <w:rFonts w:ascii="Arial" w:hAnsi="Arial" w:cs="Arial"/>
          <w:sz w:val="24"/>
          <w:szCs w:val="24"/>
        </w:rPr>
        <w:t xml:space="preserve">        Visto l’art. 192 del Testo Unico delle leggi sull’Ordinamento degli Enti Locali approvato con </w:t>
      </w:r>
      <w:proofErr w:type="spellStart"/>
      <w:r w:rsidRPr="00C34635">
        <w:rPr>
          <w:rFonts w:ascii="Arial" w:hAnsi="Arial" w:cs="Arial"/>
          <w:sz w:val="24"/>
          <w:szCs w:val="24"/>
        </w:rPr>
        <w:t>D.Lgs.</w:t>
      </w:r>
      <w:proofErr w:type="spellEnd"/>
      <w:r w:rsidRPr="00C34635">
        <w:rPr>
          <w:rFonts w:ascii="Arial" w:hAnsi="Arial" w:cs="Arial"/>
          <w:sz w:val="24"/>
          <w:szCs w:val="24"/>
        </w:rPr>
        <w:t xml:space="preserve"> 18.08.200 n. 267 e </w:t>
      </w:r>
      <w:proofErr w:type="spellStart"/>
      <w:proofErr w:type="gramStart"/>
      <w:r w:rsidRPr="00C34635">
        <w:rPr>
          <w:rFonts w:ascii="Arial" w:hAnsi="Arial" w:cs="Arial"/>
          <w:sz w:val="24"/>
          <w:szCs w:val="24"/>
        </w:rPr>
        <w:t>s.m.i.</w:t>
      </w:r>
      <w:proofErr w:type="spellEnd"/>
      <w:proofErr w:type="gramEnd"/>
      <w:r w:rsidRPr="00C34635">
        <w:rPr>
          <w:rFonts w:ascii="Arial" w:hAnsi="Arial" w:cs="Arial"/>
          <w:sz w:val="24"/>
          <w:szCs w:val="24"/>
        </w:rPr>
        <w:t xml:space="preserve"> il quale stabilisce che prima della stipulazione dei contratti deve essere adottata apposita determinazione del Responsabile del Procedimento di spesa indicante:</w:t>
      </w:r>
    </w:p>
    <w:p w:rsidR="00436D46" w:rsidRPr="00C34635" w:rsidRDefault="00436D46" w:rsidP="00436D46">
      <w:pPr>
        <w:jc w:val="both"/>
        <w:rPr>
          <w:rFonts w:ascii="Arial" w:hAnsi="Arial" w:cs="Arial"/>
          <w:sz w:val="24"/>
          <w:szCs w:val="24"/>
        </w:rPr>
      </w:pPr>
      <w:r w:rsidRPr="00C34635">
        <w:rPr>
          <w:rFonts w:ascii="Arial" w:hAnsi="Arial" w:cs="Arial"/>
          <w:sz w:val="24"/>
          <w:szCs w:val="24"/>
        </w:rPr>
        <w:t>a) Il fine che con il contratto s’intende perseguire;</w:t>
      </w:r>
    </w:p>
    <w:p w:rsidR="00436D46" w:rsidRPr="00C34635" w:rsidRDefault="00436D46" w:rsidP="00436D46">
      <w:pPr>
        <w:jc w:val="both"/>
        <w:rPr>
          <w:rFonts w:ascii="Arial" w:hAnsi="Arial" w:cs="Arial"/>
          <w:sz w:val="24"/>
          <w:szCs w:val="24"/>
        </w:rPr>
      </w:pPr>
    </w:p>
    <w:p w:rsidR="00436D46" w:rsidRPr="00C34635" w:rsidRDefault="00436D46" w:rsidP="00436D46">
      <w:pPr>
        <w:jc w:val="both"/>
        <w:rPr>
          <w:rFonts w:ascii="Arial" w:hAnsi="Arial" w:cs="Arial"/>
          <w:sz w:val="24"/>
          <w:szCs w:val="24"/>
        </w:rPr>
      </w:pPr>
      <w:r w:rsidRPr="00C34635">
        <w:rPr>
          <w:rFonts w:ascii="Arial" w:hAnsi="Arial" w:cs="Arial"/>
          <w:sz w:val="24"/>
          <w:szCs w:val="24"/>
        </w:rPr>
        <w:t>b) L’oggetto del contratto, la sua forma e le clausole ritenute essenziali;</w:t>
      </w:r>
    </w:p>
    <w:p w:rsidR="00436D46" w:rsidRPr="00C34635" w:rsidRDefault="00436D46" w:rsidP="00436D46">
      <w:pPr>
        <w:jc w:val="both"/>
        <w:rPr>
          <w:rFonts w:ascii="Arial" w:hAnsi="Arial" w:cs="Arial"/>
          <w:sz w:val="24"/>
          <w:szCs w:val="24"/>
        </w:rPr>
      </w:pPr>
    </w:p>
    <w:p w:rsidR="00436D46" w:rsidRPr="00C34635" w:rsidRDefault="00436D46" w:rsidP="00436D46">
      <w:pPr>
        <w:jc w:val="both"/>
        <w:rPr>
          <w:rFonts w:ascii="Arial" w:hAnsi="Arial" w:cs="Arial"/>
          <w:sz w:val="24"/>
          <w:szCs w:val="24"/>
        </w:rPr>
      </w:pPr>
      <w:r w:rsidRPr="00C34635">
        <w:rPr>
          <w:rFonts w:ascii="Arial" w:hAnsi="Arial" w:cs="Arial"/>
          <w:sz w:val="24"/>
          <w:szCs w:val="24"/>
        </w:rPr>
        <w:t xml:space="preserve">c) Le </w:t>
      </w:r>
      <w:proofErr w:type="gramStart"/>
      <w:r w:rsidRPr="00C34635">
        <w:rPr>
          <w:rFonts w:ascii="Arial" w:hAnsi="Arial" w:cs="Arial"/>
          <w:sz w:val="24"/>
          <w:szCs w:val="24"/>
        </w:rPr>
        <w:t>modalità</w:t>
      </w:r>
      <w:proofErr w:type="gramEnd"/>
      <w:r w:rsidRPr="00C34635">
        <w:rPr>
          <w:rFonts w:ascii="Arial" w:hAnsi="Arial" w:cs="Arial"/>
          <w:sz w:val="24"/>
          <w:szCs w:val="24"/>
        </w:rPr>
        <w:t xml:space="preserve"> di scelta del contraente ammesse dalle disposizioni vigenti in materia di contratti delle pubbliche amministrazioni e le ragioni che ne sono alla base;</w:t>
      </w:r>
    </w:p>
    <w:p w:rsidR="00436D46" w:rsidRPr="00C34635" w:rsidRDefault="00436D46" w:rsidP="00436D46">
      <w:pPr>
        <w:jc w:val="both"/>
        <w:rPr>
          <w:rFonts w:ascii="Arial" w:hAnsi="Arial" w:cs="Arial"/>
          <w:sz w:val="24"/>
          <w:szCs w:val="24"/>
        </w:rPr>
      </w:pPr>
    </w:p>
    <w:p w:rsidR="00436D46" w:rsidRPr="00C34635" w:rsidRDefault="00436D46" w:rsidP="00436D46">
      <w:pPr>
        <w:ind w:firstLine="708"/>
        <w:jc w:val="both"/>
        <w:rPr>
          <w:rFonts w:ascii="Arial" w:hAnsi="Arial" w:cs="Arial"/>
          <w:sz w:val="24"/>
          <w:szCs w:val="24"/>
        </w:rPr>
      </w:pPr>
      <w:r w:rsidRPr="00C34635">
        <w:rPr>
          <w:rFonts w:ascii="Arial" w:hAnsi="Arial" w:cs="Arial"/>
          <w:sz w:val="24"/>
          <w:szCs w:val="24"/>
        </w:rPr>
        <w:t>Dato atto che con la presente determinazione s’intende perseguire:</w:t>
      </w:r>
    </w:p>
    <w:p w:rsidR="00436D46" w:rsidRPr="00C34635" w:rsidRDefault="00436D46" w:rsidP="00436D46">
      <w:pPr>
        <w:jc w:val="both"/>
        <w:rPr>
          <w:rFonts w:ascii="Arial" w:hAnsi="Arial" w:cs="Arial"/>
          <w:sz w:val="24"/>
          <w:szCs w:val="24"/>
        </w:rPr>
      </w:pPr>
    </w:p>
    <w:p w:rsidR="00436D46" w:rsidRPr="00C34635" w:rsidRDefault="00436D46" w:rsidP="00436D46">
      <w:pPr>
        <w:jc w:val="both"/>
        <w:rPr>
          <w:rFonts w:ascii="Arial" w:hAnsi="Arial" w:cs="Arial"/>
          <w:sz w:val="24"/>
          <w:szCs w:val="24"/>
        </w:rPr>
      </w:pPr>
      <w:r w:rsidRPr="00C34635">
        <w:rPr>
          <w:rFonts w:ascii="Arial" w:hAnsi="Arial" w:cs="Arial"/>
          <w:sz w:val="24"/>
          <w:szCs w:val="24"/>
        </w:rPr>
        <w:t>a) la gestione di un servizio di supporto back/front office all’Ufficio Tributi;</w:t>
      </w:r>
    </w:p>
    <w:p w:rsidR="00436D46" w:rsidRPr="00C34635" w:rsidRDefault="00436D46" w:rsidP="00436D46">
      <w:pPr>
        <w:jc w:val="both"/>
        <w:rPr>
          <w:rFonts w:ascii="Arial" w:hAnsi="Arial" w:cs="Arial"/>
          <w:sz w:val="24"/>
          <w:szCs w:val="24"/>
        </w:rPr>
      </w:pPr>
    </w:p>
    <w:p w:rsidR="00436D46" w:rsidRPr="00C34635" w:rsidRDefault="00436D46" w:rsidP="00436D46">
      <w:pPr>
        <w:jc w:val="both"/>
        <w:rPr>
          <w:rFonts w:ascii="Arial" w:hAnsi="Arial" w:cs="Arial"/>
          <w:sz w:val="24"/>
          <w:szCs w:val="24"/>
        </w:rPr>
      </w:pPr>
      <w:r w:rsidRPr="00C34635">
        <w:rPr>
          <w:rFonts w:ascii="Arial" w:hAnsi="Arial" w:cs="Arial"/>
          <w:sz w:val="24"/>
          <w:szCs w:val="24"/>
        </w:rPr>
        <w:t>b) Il contratto è sostituito nella sua forma dalla presente determinazione;</w:t>
      </w:r>
    </w:p>
    <w:p w:rsidR="00436D46" w:rsidRPr="00C34635" w:rsidRDefault="00436D46" w:rsidP="00436D46">
      <w:pPr>
        <w:jc w:val="both"/>
        <w:rPr>
          <w:rFonts w:ascii="Arial" w:hAnsi="Arial" w:cs="Arial"/>
          <w:sz w:val="24"/>
          <w:szCs w:val="24"/>
        </w:rPr>
      </w:pPr>
    </w:p>
    <w:p w:rsidR="00436D46" w:rsidRPr="00C34635" w:rsidRDefault="00436D46" w:rsidP="00436D46">
      <w:pPr>
        <w:jc w:val="both"/>
        <w:rPr>
          <w:rFonts w:ascii="Arial" w:hAnsi="Arial" w:cs="Arial"/>
          <w:sz w:val="24"/>
          <w:szCs w:val="24"/>
        </w:rPr>
      </w:pPr>
      <w:r w:rsidRPr="00C34635">
        <w:rPr>
          <w:rFonts w:ascii="Arial" w:hAnsi="Arial" w:cs="Arial"/>
          <w:sz w:val="24"/>
          <w:szCs w:val="24"/>
        </w:rPr>
        <w:t>c) L’affidamento del servizio di supporto avviene con affidamento diretto;</w:t>
      </w:r>
    </w:p>
    <w:p w:rsidR="00436D46" w:rsidRPr="00C34635" w:rsidRDefault="00436D46" w:rsidP="00436D46">
      <w:pPr>
        <w:jc w:val="both"/>
        <w:rPr>
          <w:rFonts w:ascii="Arial" w:hAnsi="Arial" w:cs="Arial"/>
          <w:sz w:val="24"/>
          <w:szCs w:val="24"/>
        </w:rPr>
      </w:pPr>
    </w:p>
    <w:p w:rsidR="00436D46" w:rsidRPr="00C34635" w:rsidRDefault="00436D46" w:rsidP="00436D46">
      <w:pPr>
        <w:ind w:firstLine="284"/>
        <w:jc w:val="both"/>
        <w:rPr>
          <w:rFonts w:ascii="Arial" w:hAnsi="Arial" w:cs="Arial"/>
          <w:sz w:val="24"/>
          <w:szCs w:val="24"/>
        </w:rPr>
      </w:pPr>
      <w:r w:rsidRPr="00C34635">
        <w:rPr>
          <w:rFonts w:ascii="Arial" w:hAnsi="Arial" w:cs="Arial"/>
          <w:sz w:val="24"/>
          <w:szCs w:val="24"/>
        </w:rPr>
        <w:t xml:space="preserve">Considerato quindi che l’appalto in questione ha testualmente </w:t>
      </w:r>
      <w:proofErr w:type="gramStart"/>
      <w:r w:rsidRPr="00C34635">
        <w:rPr>
          <w:rFonts w:ascii="Arial" w:hAnsi="Arial" w:cs="Arial"/>
          <w:sz w:val="24"/>
          <w:szCs w:val="24"/>
        </w:rPr>
        <w:t>ad</w:t>
      </w:r>
      <w:proofErr w:type="gramEnd"/>
      <w:r w:rsidRPr="00C34635">
        <w:rPr>
          <w:rFonts w:ascii="Arial" w:hAnsi="Arial" w:cs="Arial"/>
          <w:sz w:val="24"/>
          <w:szCs w:val="24"/>
        </w:rPr>
        <w:t xml:space="preserve"> oggetto l’affidamento del servizio supporto all’ufficio tributi e non riguarda, quindi, l’affidamento dei servizi di </w:t>
      </w:r>
      <w:r w:rsidRPr="00C34635">
        <w:rPr>
          <w:rFonts w:ascii="Arial" w:hAnsi="Arial" w:cs="Arial"/>
          <w:sz w:val="24"/>
          <w:szCs w:val="24"/>
        </w:rPr>
        <w:lastRenderedPageBreak/>
        <w:t>liquidazione, accertamento e riscossione dei tributi, che il Comune  riserva  espressamente riservato al proprio diretto esercizio così come espressamente previsto nella richiesta offerta;</w:t>
      </w:r>
    </w:p>
    <w:p w:rsidR="00436D46" w:rsidRPr="00C34635" w:rsidRDefault="00436D46" w:rsidP="00436D46">
      <w:pPr>
        <w:ind w:firstLine="284"/>
        <w:jc w:val="both"/>
        <w:rPr>
          <w:rFonts w:ascii="Arial" w:hAnsi="Arial" w:cs="Arial"/>
          <w:sz w:val="24"/>
          <w:szCs w:val="24"/>
        </w:rPr>
      </w:pPr>
    </w:p>
    <w:p w:rsidR="00436D46" w:rsidRPr="00C34635" w:rsidRDefault="00436D46" w:rsidP="00436D46">
      <w:pPr>
        <w:ind w:firstLine="284"/>
        <w:jc w:val="both"/>
        <w:rPr>
          <w:rFonts w:ascii="Arial" w:hAnsi="Arial" w:cs="Arial"/>
          <w:sz w:val="24"/>
          <w:szCs w:val="24"/>
        </w:rPr>
      </w:pPr>
      <w:r w:rsidRPr="00C34635">
        <w:rPr>
          <w:rFonts w:ascii="Arial" w:hAnsi="Arial" w:cs="Arial"/>
          <w:sz w:val="24"/>
          <w:szCs w:val="24"/>
        </w:rPr>
        <w:t xml:space="preserve">Dato atto quindi che l’attività liquidatoria, accertativa, sanzionatoria e di riscossione è di esclusiva gestione del Comune di Aielli nella persona del Funzionario Responsabile che è l’unico titolare del potere </w:t>
      </w:r>
      <w:proofErr w:type="gramStart"/>
      <w:r w:rsidRPr="00C34635">
        <w:rPr>
          <w:rFonts w:ascii="Arial" w:hAnsi="Arial" w:cs="Arial"/>
          <w:sz w:val="24"/>
          <w:szCs w:val="24"/>
        </w:rPr>
        <w:t xml:space="preserve">di </w:t>
      </w:r>
      <w:proofErr w:type="gramEnd"/>
      <w:r w:rsidRPr="00C34635">
        <w:rPr>
          <w:rFonts w:ascii="Arial" w:hAnsi="Arial" w:cs="Arial"/>
          <w:sz w:val="24"/>
          <w:szCs w:val="24"/>
        </w:rPr>
        <w:t>imposizione e quindi provvederà all’emissione, alla notifica e all’incasso degli avvidi di accertamento e alla richiesta di notizie ai contribuenti;</w:t>
      </w:r>
    </w:p>
    <w:p w:rsidR="00436D46" w:rsidRPr="00C34635" w:rsidRDefault="00436D46" w:rsidP="00436D46">
      <w:pPr>
        <w:ind w:firstLine="284"/>
        <w:jc w:val="both"/>
        <w:rPr>
          <w:rFonts w:ascii="Arial" w:hAnsi="Arial" w:cs="Arial"/>
          <w:sz w:val="24"/>
          <w:szCs w:val="24"/>
        </w:rPr>
      </w:pPr>
    </w:p>
    <w:p w:rsidR="00436D46" w:rsidRPr="00C34635" w:rsidRDefault="00436D46" w:rsidP="00436D46">
      <w:pPr>
        <w:ind w:firstLine="284"/>
        <w:jc w:val="both"/>
        <w:rPr>
          <w:rFonts w:ascii="Arial" w:hAnsi="Arial" w:cs="Arial"/>
          <w:sz w:val="24"/>
          <w:szCs w:val="24"/>
        </w:rPr>
      </w:pPr>
      <w:r w:rsidRPr="00C34635">
        <w:rPr>
          <w:rFonts w:ascii="Arial" w:hAnsi="Arial" w:cs="Arial"/>
          <w:sz w:val="24"/>
          <w:szCs w:val="24"/>
        </w:rPr>
        <w:t xml:space="preserve">Trattasi, pertanto, di appalto limitato all’affidamento di attività di supporto all’esercizio del potere tributario e cioè di mere operazioni materiali, prive di rilevanza giuridica esterna, solamente strumentali alla diversa e futura attività giuridica di accertamento e di liquidazione e di riscossione del tributo che </w:t>
      </w:r>
      <w:proofErr w:type="gramStart"/>
      <w:r w:rsidRPr="00C34635">
        <w:rPr>
          <w:rFonts w:ascii="Arial" w:hAnsi="Arial" w:cs="Arial"/>
          <w:sz w:val="24"/>
          <w:szCs w:val="24"/>
        </w:rPr>
        <w:t>verrà</w:t>
      </w:r>
      <w:proofErr w:type="gramEnd"/>
      <w:r w:rsidRPr="00C34635">
        <w:rPr>
          <w:rFonts w:ascii="Arial" w:hAnsi="Arial" w:cs="Arial"/>
          <w:sz w:val="24"/>
          <w:szCs w:val="24"/>
        </w:rPr>
        <w:t xml:space="preserve"> effettuata dal Comune in via diretta e con mezzi propri. Per esse, quindi, non è necessario il requisito dell’iscrizione all’Albo di cui all’art. 53 </w:t>
      </w:r>
      <w:proofErr w:type="spellStart"/>
      <w:proofErr w:type="gramStart"/>
      <w:r w:rsidRPr="00C34635">
        <w:rPr>
          <w:rFonts w:ascii="Arial" w:hAnsi="Arial" w:cs="Arial"/>
          <w:sz w:val="24"/>
          <w:szCs w:val="24"/>
        </w:rPr>
        <w:t>D.Lgs</w:t>
      </w:r>
      <w:proofErr w:type="spellEnd"/>
      <w:proofErr w:type="gramEnd"/>
      <w:r w:rsidRPr="00C34635">
        <w:rPr>
          <w:rFonts w:ascii="Arial" w:hAnsi="Arial" w:cs="Arial"/>
          <w:sz w:val="24"/>
          <w:szCs w:val="24"/>
        </w:rPr>
        <w:t xml:space="preserve"> n. 446/97 ed al D.M. n. 289/2000, essendo tale iscrizione necessaria soltanto per l’affidamento dei puntuali servizi di liquidazione, accertamento e riscossione dei tributi (</w:t>
      </w:r>
      <w:proofErr w:type="spellStart"/>
      <w:r w:rsidRPr="00C34635">
        <w:rPr>
          <w:rFonts w:ascii="Arial" w:hAnsi="Arial" w:cs="Arial"/>
          <w:sz w:val="24"/>
          <w:szCs w:val="24"/>
        </w:rPr>
        <w:t>Cons</w:t>
      </w:r>
      <w:proofErr w:type="spellEnd"/>
      <w:r w:rsidRPr="00C34635">
        <w:rPr>
          <w:rFonts w:ascii="Arial" w:hAnsi="Arial" w:cs="Arial"/>
          <w:sz w:val="24"/>
          <w:szCs w:val="24"/>
        </w:rPr>
        <w:t xml:space="preserve">. Stato, Sez. V, 07/04/2006, n. 1878; TAR Puglia, Sez. </w:t>
      </w:r>
      <w:proofErr w:type="gramStart"/>
      <w:r w:rsidRPr="00C34635">
        <w:rPr>
          <w:rFonts w:ascii="Arial" w:hAnsi="Arial" w:cs="Arial"/>
          <w:sz w:val="24"/>
          <w:szCs w:val="24"/>
        </w:rPr>
        <w:t>I</w:t>
      </w:r>
      <w:proofErr w:type="gramEnd"/>
      <w:r w:rsidRPr="00C34635">
        <w:rPr>
          <w:rFonts w:ascii="Arial" w:hAnsi="Arial" w:cs="Arial"/>
          <w:sz w:val="24"/>
          <w:szCs w:val="24"/>
        </w:rPr>
        <w:t xml:space="preserve"> Lecce, 20/04/2004 , N. 2523);</w:t>
      </w:r>
    </w:p>
    <w:p w:rsidR="00436D46" w:rsidRPr="00C34635" w:rsidRDefault="00436D46" w:rsidP="00436D46">
      <w:pPr>
        <w:ind w:firstLine="284"/>
        <w:jc w:val="both"/>
        <w:rPr>
          <w:rFonts w:ascii="Arial" w:hAnsi="Arial" w:cs="Arial"/>
          <w:sz w:val="24"/>
          <w:szCs w:val="24"/>
        </w:rPr>
      </w:pPr>
    </w:p>
    <w:p w:rsidR="00436D46" w:rsidRPr="00C34635" w:rsidRDefault="00436D46" w:rsidP="00436D46">
      <w:pPr>
        <w:ind w:firstLine="284"/>
        <w:jc w:val="both"/>
        <w:rPr>
          <w:rFonts w:ascii="Arial" w:hAnsi="Arial" w:cs="Arial"/>
          <w:sz w:val="24"/>
          <w:szCs w:val="24"/>
        </w:rPr>
      </w:pPr>
      <w:r w:rsidRPr="00C34635">
        <w:rPr>
          <w:rFonts w:ascii="Arial" w:hAnsi="Arial" w:cs="Arial"/>
          <w:sz w:val="24"/>
          <w:szCs w:val="24"/>
        </w:rPr>
        <w:t>Richiamato il</w:t>
      </w:r>
      <w:r w:rsidRPr="00C34635">
        <w:rPr>
          <w:rFonts w:ascii="Arial" w:hAnsi="Arial" w:cs="Arial"/>
          <w:b/>
          <w:sz w:val="24"/>
          <w:szCs w:val="24"/>
        </w:rPr>
        <w:t xml:space="preserve"> </w:t>
      </w:r>
      <w:r w:rsidRPr="00C34635">
        <w:rPr>
          <w:rFonts w:ascii="Arial" w:hAnsi="Arial" w:cs="Arial"/>
          <w:sz w:val="24"/>
          <w:szCs w:val="24"/>
        </w:rPr>
        <w:t xml:space="preserve">parere dell’AVCP n. 212 </w:t>
      </w:r>
      <w:proofErr w:type="gramStart"/>
      <w:r w:rsidRPr="00C34635">
        <w:rPr>
          <w:rFonts w:ascii="Arial" w:hAnsi="Arial" w:cs="Arial"/>
          <w:sz w:val="24"/>
          <w:szCs w:val="24"/>
        </w:rPr>
        <w:t>del</w:t>
      </w:r>
      <w:proofErr w:type="gramEnd"/>
      <w:r w:rsidRPr="00C34635">
        <w:rPr>
          <w:rFonts w:ascii="Arial" w:hAnsi="Arial" w:cs="Arial"/>
          <w:sz w:val="24"/>
          <w:szCs w:val="24"/>
        </w:rPr>
        <w:t xml:space="preserve"> 02/12/2010 (allegato alla presente determinazione) secondo il quale: “…</w:t>
      </w:r>
      <w:r w:rsidRPr="00C34635">
        <w:rPr>
          <w:rFonts w:ascii="Arial" w:hAnsi="Arial" w:cs="Arial"/>
          <w:sz w:val="24"/>
          <w:szCs w:val="24"/>
        </w:rPr>
        <w:tab/>
      </w:r>
      <w:proofErr w:type="gramStart"/>
      <w:r w:rsidRPr="00C34635">
        <w:rPr>
          <w:rFonts w:ascii="Arial" w:hAnsi="Arial" w:cs="Arial"/>
          <w:sz w:val="24"/>
          <w:szCs w:val="24"/>
        </w:rPr>
        <w:t>dalla</w:t>
      </w:r>
      <w:proofErr w:type="gramEnd"/>
      <w:r w:rsidRPr="00C34635">
        <w:rPr>
          <w:rFonts w:ascii="Arial" w:hAnsi="Arial" w:cs="Arial"/>
          <w:sz w:val="24"/>
          <w:szCs w:val="24"/>
        </w:rPr>
        <w:t xml:space="preserve"> lettura dell’art. 53 del </w:t>
      </w:r>
      <w:proofErr w:type="spellStart"/>
      <w:r w:rsidRPr="00C34635">
        <w:rPr>
          <w:rFonts w:ascii="Arial" w:hAnsi="Arial" w:cs="Arial"/>
          <w:sz w:val="24"/>
          <w:szCs w:val="24"/>
        </w:rPr>
        <w:t>D.Lgs.</w:t>
      </w:r>
      <w:proofErr w:type="spellEnd"/>
      <w:r w:rsidRPr="00C34635">
        <w:rPr>
          <w:rFonts w:ascii="Arial" w:hAnsi="Arial" w:cs="Arial"/>
          <w:sz w:val="24"/>
          <w:szCs w:val="24"/>
        </w:rPr>
        <w:t xml:space="preserve"> 15 dicembre 1997, n. 446 si evince che l'iscrizione all’Albo da detta norma previsto è piuttosto condizione necessaria per l'esercizio dell'attività pubblicistica di riscossione – poiché la sua funzione è </w:t>
      </w:r>
      <w:proofErr w:type="gramStart"/>
      <w:r w:rsidRPr="00C34635">
        <w:rPr>
          <w:rFonts w:ascii="Arial" w:hAnsi="Arial" w:cs="Arial"/>
          <w:sz w:val="24"/>
          <w:szCs w:val="24"/>
        </w:rPr>
        <w:t>quella di</w:t>
      </w:r>
      <w:proofErr w:type="gramEnd"/>
      <w:r w:rsidRPr="00C34635">
        <w:rPr>
          <w:rFonts w:ascii="Arial" w:hAnsi="Arial" w:cs="Arial"/>
          <w:sz w:val="24"/>
          <w:szCs w:val="24"/>
        </w:rPr>
        <w:t xml:space="preserve"> garantire l'affidabilità di quei soggetti privati che siano incaricati di ingerirsi in modo rilevante nelle attività amministrative e contabili degli enti locali dedicate al reperimento delle entrate – il cui trasferimento a soggetti terzi costituisce la funzione amministrativa tipica del relativo provvedimento </w:t>
      </w:r>
      <w:proofErr w:type="spellStart"/>
      <w:r w:rsidRPr="00C34635">
        <w:rPr>
          <w:rFonts w:ascii="Arial" w:hAnsi="Arial" w:cs="Arial"/>
          <w:sz w:val="24"/>
          <w:szCs w:val="24"/>
        </w:rPr>
        <w:t>concessorio</w:t>
      </w:r>
      <w:proofErr w:type="spellEnd"/>
      <w:r w:rsidRPr="00C34635">
        <w:rPr>
          <w:rFonts w:ascii="Arial" w:hAnsi="Arial" w:cs="Arial"/>
          <w:sz w:val="24"/>
          <w:szCs w:val="24"/>
        </w:rPr>
        <w:t xml:space="preserve">. </w:t>
      </w:r>
      <w:r w:rsidRPr="00C34635">
        <w:rPr>
          <w:rFonts w:ascii="Arial" w:hAnsi="Arial" w:cs="Arial"/>
          <w:sz w:val="24"/>
          <w:szCs w:val="24"/>
        </w:rPr>
        <w:br/>
        <w:t xml:space="preserve">E’ evidente, allora, che è solo in questo diverso </w:t>
      </w:r>
      <w:proofErr w:type="gramStart"/>
      <w:r w:rsidRPr="00C34635">
        <w:rPr>
          <w:rFonts w:ascii="Arial" w:hAnsi="Arial" w:cs="Arial"/>
          <w:sz w:val="24"/>
          <w:szCs w:val="24"/>
        </w:rPr>
        <w:t>contesto</w:t>
      </w:r>
      <w:proofErr w:type="gramEnd"/>
      <w:r w:rsidRPr="00C34635">
        <w:rPr>
          <w:rFonts w:ascii="Arial" w:hAnsi="Arial" w:cs="Arial"/>
          <w:sz w:val="24"/>
          <w:szCs w:val="24"/>
        </w:rPr>
        <w:t xml:space="preserve"> </w:t>
      </w:r>
      <w:proofErr w:type="spellStart"/>
      <w:r w:rsidRPr="00C34635">
        <w:rPr>
          <w:rFonts w:ascii="Arial" w:hAnsi="Arial" w:cs="Arial"/>
          <w:sz w:val="24"/>
          <w:szCs w:val="24"/>
        </w:rPr>
        <w:t>giuspubblicistico</w:t>
      </w:r>
      <w:proofErr w:type="spellEnd"/>
      <w:r w:rsidRPr="00C34635">
        <w:rPr>
          <w:rFonts w:ascii="Arial" w:hAnsi="Arial" w:cs="Arial"/>
          <w:sz w:val="24"/>
          <w:szCs w:val="24"/>
        </w:rPr>
        <w:t xml:space="preserve"> che la previsione normativa del requisito dell'iscrizione all'Albo Speciale integra un vero e proprio obbligo per le stazioni appaltanti di limitare la partecipazione alle gare di evidenza pubblica per la scelta del concessionario solo a quelle imprese in possesso di tale requisito (T.A.R. Campania Napoli, Sez. I, 20 maggio 2004, n. 8867; T.A.R. Lombardia Brescia, 17 ottobre 2005, n. 986).”</w:t>
      </w:r>
    </w:p>
    <w:p w:rsidR="00436D46" w:rsidRPr="00C34635" w:rsidRDefault="00436D46" w:rsidP="00436D46">
      <w:pPr>
        <w:ind w:firstLine="284"/>
        <w:jc w:val="both"/>
        <w:rPr>
          <w:rFonts w:ascii="Arial" w:hAnsi="Arial" w:cs="Arial"/>
          <w:sz w:val="24"/>
          <w:szCs w:val="24"/>
        </w:rPr>
      </w:pPr>
    </w:p>
    <w:p w:rsidR="00436D46" w:rsidRPr="00C34635" w:rsidRDefault="00436D46" w:rsidP="00436D46">
      <w:pPr>
        <w:ind w:firstLine="284"/>
        <w:jc w:val="both"/>
        <w:rPr>
          <w:rFonts w:ascii="Arial" w:hAnsi="Arial" w:cs="Arial"/>
          <w:sz w:val="24"/>
          <w:szCs w:val="24"/>
        </w:rPr>
      </w:pPr>
      <w:r w:rsidRPr="00C34635">
        <w:rPr>
          <w:rFonts w:ascii="Arial" w:hAnsi="Arial" w:cs="Arial"/>
          <w:sz w:val="24"/>
          <w:szCs w:val="24"/>
        </w:rPr>
        <w:t>Richiamata la</w:t>
      </w:r>
      <w:r w:rsidRPr="00C34635">
        <w:rPr>
          <w:rFonts w:ascii="Arial" w:hAnsi="Arial" w:cs="Arial"/>
          <w:b/>
          <w:sz w:val="24"/>
          <w:szCs w:val="24"/>
        </w:rPr>
        <w:t xml:space="preserve"> </w:t>
      </w:r>
      <w:r w:rsidRPr="00C34635">
        <w:rPr>
          <w:rFonts w:ascii="Arial" w:hAnsi="Arial" w:cs="Arial"/>
          <w:sz w:val="24"/>
          <w:szCs w:val="24"/>
        </w:rPr>
        <w:t xml:space="preserve">sentenza del Consiglio di Stato Sez. V, n. 1878 </w:t>
      </w:r>
      <w:proofErr w:type="gramStart"/>
      <w:r w:rsidRPr="00C34635">
        <w:rPr>
          <w:rFonts w:ascii="Arial" w:hAnsi="Arial" w:cs="Arial"/>
          <w:sz w:val="24"/>
          <w:szCs w:val="24"/>
        </w:rPr>
        <w:t>del</w:t>
      </w:r>
      <w:proofErr w:type="gramEnd"/>
      <w:r w:rsidRPr="00C34635">
        <w:rPr>
          <w:rFonts w:ascii="Arial" w:hAnsi="Arial" w:cs="Arial"/>
          <w:sz w:val="24"/>
          <w:szCs w:val="24"/>
        </w:rPr>
        <w:t xml:space="preserve"> 07/04/2006 (ud. del 09/03/2004) G. S.p.a. Comune di Bitonto secondo la quale: “…L’oggetto di una gara indetta per l’affidamento dei servizi di costituzione di un’anagrafe tributaria comunale, di espletamento di servizio informativo ai contribuenti, e di gestione del contenzioso, evidentemente esula dall’ambito della concessione dei pubblici servizi, non riguardando l’attività di accertamento, liquidazione e riscossione dei tributi (che, nel caso in questione il Comune ha riservato al proprio diretto esercizio) ma essendo limitata all’affidamento di attività di supporto all’esercizio del potere tributario. Non rientrando, quindi</w:t>
      </w:r>
      <w:proofErr w:type="gramStart"/>
      <w:r w:rsidRPr="00C34635">
        <w:rPr>
          <w:rFonts w:ascii="Arial" w:hAnsi="Arial" w:cs="Arial"/>
          <w:sz w:val="24"/>
          <w:szCs w:val="24"/>
        </w:rPr>
        <w:t xml:space="preserve"> ,</w:t>
      </w:r>
      <w:proofErr w:type="gramEnd"/>
      <w:r w:rsidRPr="00C34635">
        <w:rPr>
          <w:rFonts w:ascii="Arial" w:hAnsi="Arial" w:cs="Arial"/>
          <w:sz w:val="24"/>
          <w:szCs w:val="24"/>
        </w:rPr>
        <w:t xml:space="preserve">  l’oggetto dell’appalto, nell’ambito delle concessioni di pubblici servizi, va escluso che l’Amministrazione appaltante debba prescrivere, quale requisito unico di partecipazione alla gara, l’iscrizione all’albo di cui all’art. </w:t>
      </w:r>
      <w:proofErr w:type="gramStart"/>
      <w:r w:rsidRPr="00C34635">
        <w:rPr>
          <w:rFonts w:ascii="Arial" w:hAnsi="Arial" w:cs="Arial"/>
          <w:sz w:val="24"/>
          <w:szCs w:val="24"/>
        </w:rPr>
        <w:t xml:space="preserve">53 del D. </w:t>
      </w:r>
      <w:proofErr w:type="spellStart"/>
      <w:r w:rsidRPr="00C34635">
        <w:rPr>
          <w:rFonts w:ascii="Arial" w:hAnsi="Arial" w:cs="Arial"/>
          <w:sz w:val="24"/>
          <w:szCs w:val="24"/>
        </w:rPr>
        <w:t>Lgs</w:t>
      </w:r>
      <w:proofErr w:type="spellEnd"/>
      <w:r w:rsidRPr="00C34635">
        <w:rPr>
          <w:rFonts w:ascii="Arial" w:hAnsi="Arial" w:cs="Arial"/>
          <w:sz w:val="24"/>
          <w:szCs w:val="24"/>
        </w:rPr>
        <w:t>. N. 446/1997, essendo tale iscrizione necessaria soltanto per l’affidamento dei servizi di liquidazione, accertamento e riscossione dei tributi”;</w:t>
      </w:r>
      <w:proofErr w:type="gramEnd"/>
    </w:p>
    <w:p w:rsidR="00436D46" w:rsidRPr="00C34635" w:rsidRDefault="00436D46" w:rsidP="00436D46">
      <w:pPr>
        <w:ind w:firstLine="284"/>
        <w:jc w:val="both"/>
        <w:rPr>
          <w:rFonts w:ascii="Arial" w:hAnsi="Arial" w:cs="Arial"/>
          <w:sz w:val="24"/>
          <w:szCs w:val="24"/>
        </w:rPr>
      </w:pPr>
    </w:p>
    <w:p w:rsidR="00436D46" w:rsidRPr="00C34635" w:rsidRDefault="00436D46" w:rsidP="00436D46">
      <w:pPr>
        <w:ind w:firstLine="284"/>
        <w:jc w:val="both"/>
        <w:rPr>
          <w:rFonts w:ascii="Arial" w:hAnsi="Arial" w:cs="Arial"/>
          <w:sz w:val="24"/>
          <w:szCs w:val="24"/>
        </w:rPr>
      </w:pPr>
      <w:r w:rsidRPr="00C34635">
        <w:rPr>
          <w:rFonts w:ascii="Arial" w:hAnsi="Arial" w:cs="Arial"/>
          <w:sz w:val="24"/>
          <w:szCs w:val="24"/>
        </w:rPr>
        <w:t>Considerato inoltre che è interesse prioritario dell’Amministrazione perseguire l’evasione fiscale e che l’affidamento del servizio in parola contribuirà alla realizzazione di tale interesse;</w:t>
      </w:r>
    </w:p>
    <w:p w:rsidR="00436D46" w:rsidRPr="00C34635" w:rsidRDefault="00436D46" w:rsidP="00436D46">
      <w:pPr>
        <w:ind w:firstLine="284"/>
        <w:jc w:val="both"/>
        <w:rPr>
          <w:rFonts w:ascii="Arial" w:hAnsi="Arial" w:cs="Arial"/>
          <w:sz w:val="24"/>
          <w:szCs w:val="24"/>
        </w:rPr>
      </w:pPr>
    </w:p>
    <w:p w:rsidR="00436D46" w:rsidRPr="00C34635" w:rsidRDefault="00436D46" w:rsidP="00436D46">
      <w:pPr>
        <w:pStyle w:val="Corpodeltesto2"/>
        <w:ind w:firstLine="283"/>
        <w:jc w:val="both"/>
        <w:rPr>
          <w:rFonts w:ascii="Arial" w:hAnsi="Arial" w:cs="Arial"/>
          <w:sz w:val="24"/>
          <w:szCs w:val="24"/>
        </w:rPr>
      </w:pPr>
      <w:r w:rsidRPr="00C34635">
        <w:rPr>
          <w:rFonts w:ascii="Arial" w:hAnsi="Arial" w:cs="Arial"/>
          <w:sz w:val="24"/>
          <w:szCs w:val="24"/>
        </w:rPr>
        <w:t xml:space="preserve">Vista l’offerta della società </w:t>
      </w:r>
      <w:proofErr w:type="gramStart"/>
      <w:r w:rsidRPr="00C34635">
        <w:rPr>
          <w:rFonts w:ascii="Arial" w:hAnsi="Arial" w:cs="Arial"/>
          <w:sz w:val="24"/>
          <w:szCs w:val="24"/>
        </w:rPr>
        <w:t>SI.GI</w:t>
      </w:r>
      <w:proofErr w:type="gramEnd"/>
      <w:r w:rsidRPr="00C34635">
        <w:rPr>
          <w:rFonts w:ascii="Arial" w:hAnsi="Arial" w:cs="Arial"/>
          <w:sz w:val="24"/>
          <w:szCs w:val="24"/>
        </w:rPr>
        <w:t xml:space="preserve">. S.r.l. </w:t>
      </w:r>
      <w:proofErr w:type="gramStart"/>
      <w:r w:rsidRPr="00C34635">
        <w:rPr>
          <w:rFonts w:ascii="Arial" w:hAnsi="Arial" w:cs="Arial"/>
          <w:sz w:val="24"/>
          <w:szCs w:val="24"/>
        </w:rPr>
        <w:t xml:space="preserve">del </w:t>
      </w:r>
      <w:proofErr w:type="gramEnd"/>
      <w:r>
        <w:rPr>
          <w:rFonts w:ascii="Arial" w:hAnsi="Arial" w:cs="Arial"/>
          <w:sz w:val="24"/>
          <w:szCs w:val="24"/>
        </w:rPr>
        <w:t>1</w:t>
      </w:r>
      <w:r w:rsidRPr="00C34635">
        <w:rPr>
          <w:rFonts w:ascii="Arial" w:hAnsi="Arial" w:cs="Arial"/>
          <w:sz w:val="24"/>
          <w:szCs w:val="24"/>
        </w:rPr>
        <w:t>/0</w:t>
      </w:r>
      <w:r>
        <w:rPr>
          <w:rFonts w:ascii="Arial" w:hAnsi="Arial" w:cs="Arial"/>
          <w:sz w:val="24"/>
          <w:szCs w:val="24"/>
        </w:rPr>
        <w:t>4</w:t>
      </w:r>
      <w:r w:rsidRPr="00C34635">
        <w:rPr>
          <w:rFonts w:ascii="Arial" w:hAnsi="Arial" w:cs="Arial"/>
          <w:sz w:val="24"/>
          <w:szCs w:val="24"/>
        </w:rPr>
        <w:t>/201</w:t>
      </w:r>
      <w:r>
        <w:rPr>
          <w:rFonts w:ascii="Arial" w:hAnsi="Arial" w:cs="Arial"/>
          <w:sz w:val="24"/>
          <w:szCs w:val="24"/>
        </w:rPr>
        <w:t>7</w:t>
      </w:r>
      <w:r w:rsidRPr="00C34635">
        <w:rPr>
          <w:rFonts w:ascii="Arial" w:hAnsi="Arial" w:cs="Arial"/>
          <w:sz w:val="24"/>
          <w:szCs w:val="24"/>
        </w:rPr>
        <w:t xml:space="preserve"> inoltrata a mezzo </w:t>
      </w:r>
      <w:proofErr w:type="spellStart"/>
      <w:r w:rsidRPr="00C34635">
        <w:rPr>
          <w:rFonts w:ascii="Arial" w:hAnsi="Arial" w:cs="Arial"/>
          <w:sz w:val="24"/>
          <w:szCs w:val="24"/>
        </w:rPr>
        <w:t>p.e.c</w:t>
      </w:r>
      <w:proofErr w:type="spellEnd"/>
      <w:r w:rsidRPr="00C34635">
        <w:rPr>
          <w:rFonts w:ascii="Arial" w:hAnsi="Arial" w:cs="Arial"/>
          <w:sz w:val="24"/>
          <w:szCs w:val="24"/>
        </w:rPr>
        <w:t xml:space="preserve">. per la gestione dei servizi sopra descritti per </w:t>
      </w:r>
      <w:r>
        <w:rPr>
          <w:rFonts w:ascii="Arial" w:hAnsi="Arial" w:cs="Arial"/>
          <w:sz w:val="24"/>
          <w:szCs w:val="24"/>
        </w:rPr>
        <w:t>12 MESI APARTIRE DAL 01/04/2017 ALLEGATO ALLA PRESENTE</w:t>
      </w:r>
      <w:r w:rsidRPr="00C34635">
        <w:rPr>
          <w:rFonts w:ascii="Arial" w:hAnsi="Arial" w:cs="Arial"/>
          <w:sz w:val="24"/>
          <w:szCs w:val="24"/>
        </w:rPr>
        <w:t xml:space="preserve">;  </w:t>
      </w:r>
    </w:p>
    <w:p w:rsidR="00436D46" w:rsidRPr="00C34635" w:rsidRDefault="00436D46" w:rsidP="00436D46">
      <w:pPr>
        <w:ind w:firstLine="284"/>
        <w:jc w:val="both"/>
        <w:rPr>
          <w:rFonts w:ascii="Arial" w:hAnsi="Arial" w:cs="Arial"/>
          <w:sz w:val="24"/>
          <w:szCs w:val="24"/>
        </w:rPr>
      </w:pPr>
      <w:r w:rsidRPr="00C34635">
        <w:rPr>
          <w:rFonts w:ascii="Arial" w:hAnsi="Arial" w:cs="Arial"/>
          <w:sz w:val="24"/>
          <w:szCs w:val="24"/>
        </w:rPr>
        <w:t xml:space="preserve"> Preso atto che nell’offerta della società </w:t>
      </w:r>
      <w:proofErr w:type="gramStart"/>
      <w:r w:rsidRPr="00C34635">
        <w:rPr>
          <w:rFonts w:ascii="Arial" w:hAnsi="Arial" w:cs="Arial"/>
          <w:sz w:val="24"/>
          <w:szCs w:val="24"/>
        </w:rPr>
        <w:t>SI.GI</w:t>
      </w:r>
      <w:proofErr w:type="gramEnd"/>
      <w:r w:rsidRPr="00C34635">
        <w:rPr>
          <w:rFonts w:ascii="Arial" w:hAnsi="Arial" w:cs="Arial"/>
          <w:sz w:val="24"/>
          <w:szCs w:val="24"/>
        </w:rPr>
        <w:t>. S.r.l. sopra richiamata per la gestione dei servizi sopra descritti,</w:t>
      </w:r>
      <w:proofErr w:type="gramStart"/>
      <w:r w:rsidRPr="00C34635">
        <w:rPr>
          <w:rFonts w:ascii="Arial" w:hAnsi="Arial" w:cs="Arial"/>
          <w:sz w:val="24"/>
          <w:szCs w:val="24"/>
        </w:rPr>
        <w:t xml:space="preserve">  </w:t>
      </w:r>
      <w:proofErr w:type="gramEnd"/>
      <w:r w:rsidRPr="00C34635">
        <w:rPr>
          <w:rFonts w:ascii="Arial" w:hAnsi="Arial" w:cs="Arial"/>
          <w:sz w:val="24"/>
          <w:szCs w:val="24"/>
        </w:rPr>
        <w:t xml:space="preserve">il compenso richiesto dalla </w:t>
      </w:r>
      <w:proofErr w:type="spellStart"/>
      <w:r w:rsidRPr="00C34635">
        <w:rPr>
          <w:rFonts w:ascii="Arial" w:hAnsi="Arial" w:cs="Arial"/>
          <w:sz w:val="24"/>
          <w:szCs w:val="24"/>
        </w:rPr>
        <w:t>soc</w:t>
      </w:r>
      <w:proofErr w:type="spellEnd"/>
      <w:r w:rsidRPr="00C34635">
        <w:rPr>
          <w:rFonts w:ascii="Arial" w:hAnsi="Arial" w:cs="Arial"/>
          <w:sz w:val="24"/>
          <w:szCs w:val="24"/>
        </w:rPr>
        <w:t>. SI.GI. per l’espletamento di tutti i servizi previsti  prevede un compenso forfettario di € 4.800 annuali al netto di I.V.A. (22%) oltre un aggio sulle maggiori somme riscosse pari al 10% al netto di I.V.A. (22%);</w:t>
      </w:r>
    </w:p>
    <w:p w:rsidR="00436D46" w:rsidRPr="00C34635" w:rsidRDefault="00436D46" w:rsidP="00436D46">
      <w:pPr>
        <w:ind w:firstLine="284"/>
        <w:jc w:val="both"/>
        <w:rPr>
          <w:rFonts w:ascii="Arial" w:hAnsi="Arial" w:cs="Arial"/>
          <w:sz w:val="24"/>
          <w:szCs w:val="24"/>
        </w:rPr>
      </w:pPr>
    </w:p>
    <w:p w:rsidR="00436D46" w:rsidRPr="00C34635" w:rsidRDefault="00436D46" w:rsidP="00436D46">
      <w:pPr>
        <w:ind w:firstLine="284"/>
        <w:jc w:val="both"/>
        <w:rPr>
          <w:rFonts w:ascii="Arial" w:hAnsi="Arial" w:cs="Arial"/>
          <w:sz w:val="24"/>
          <w:szCs w:val="24"/>
        </w:rPr>
      </w:pPr>
      <w:r w:rsidRPr="00C34635">
        <w:rPr>
          <w:rFonts w:ascii="Arial" w:hAnsi="Arial" w:cs="Arial"/>
          <w:sz w:val="24"/>
          <w:szCs w:val="24"/>
        </w:rPr>
        <w:t>Preso atto che si rende opportuno, al fine di non pregiudicare il buon andamento, l’efficienza e l’economicità della gestione del servizio tributi, di affidare il servizio in parola fino</w:t>
      </w:r>
      <w:r>
        <w:rPr>
          <w:rFonts w:ascii="Arial" w:hAnsi="Arial" w:cs="Arial"/>
          <w:sz w:val="24"/>
          <w:szCs w:val="24"/>
        </w:rPr>
        <w:t xml:space="preserve"> </w:t>
      </w:r>
      <w:proofErr w:type="gramStart"/>
      <w:r>
        <w:rPr>
          <w:rFonts w:ascii="Arial" w:hAnsi="Arial" w:cs="Arial"/>
          <w:sz w:val="24"/>
          <w:szCs w:val="24"/>
        </w:rPr>
        <w:t>al</w:t>
      </w:r>
      <w:proofErr w:type="gramEnd"/>
      <w:r>
        <w:rPr>
          <w:rFonts w:ascii="Arial" w:hAnsi="Arial" w:cs="Arial"/>
          <w:sz w:val="24"/>
          <w:szCs w:val="24"/>
        </w:rPr>
        <w:t xml:space="preserve"> 01/04/2017</w:t>
      </w:r>
      <w:r w:rsidRPr="00C34635">
        <w:rPr>
          <w:rFonts w:ascii="Arial" w:hAnsi="Arial" w:cs="Arial"/>
          <w:sz w:val="24"/>
          <w:szCs w:val="24"/>
        </w:rPr>
        <w:t>, riservandosi ulteriore proroga;</w:t>
      </w:r>
    </w:p>
    <w:p w:rsidR="00436D46" w:rsidRPr="00C34635" w:rsidRDefault="00436D46" w:rsidP="00436D46">
      <w:pPr>
        <w:ind w:firstLine="284"/>
        <w:jc w:val="both"/>
        <w:rPr>
          <w:rFonts w:ascii="Arial" w:hAnsi="Arial" w:cs="Arial"/>
          <w:sz w:val="24"/>
          <w:szCs w:val="24"/>
        </w:rPr>
      </w:pPr>
    </w:p>
    <w:p w:rsidR="00436D46" w:rsidRPr="00C34635" w:rsidRDefault="00436D46" w:rsidP="00436D46">
      <w:pPr>
        <w:ind w:firstLine="284"/>
        <w:jc w:val="both"/>
        <w:rPr>
          <w:rFonts w:ascii="Arial" w:hAnsi="Arial" w:cs="Arial"/>
          <w:sz w:val="24"/>
          <w:szCs w:val="24"/>
        </w:rPr>
      </w:pPr>
      <w:proofErr w:type="gramStart"/>
      <w:r w:rsidRPr="00C34635">
        <w:rPr>
          <w:rFonts w:ascii="Arial" w:hAnsi="Arial" w:cs="Arial"/>
          <w:sz w:val="24"/>
          <w:szCs w:val="24"/>
        </w:rPr>
        <w:t>Visto che</w:t>
      </w:r>
      <w:proofErr w:type="gramEnd"/>
      <w:r w:rsidRPr="00C34635">
        <w:rPr>
          <w:rFonts w:ascii="Arial" w:hAnsi="Arial" w:cs="Arial"/>
          <w:sz w:val="24"/>
          <w:szCs w:val="24"/>
        </w:rPr>
        <w:t xml:space="preserve"> in sede di contrattazione è stato concordato con la stessa società </w:t>
      </w:r>
      <w:r>
        <w:rPr>
          <w:rFonts w:ascii="Arial" w:hAnsi="Arial" w:cs="Arial"/>
          <w:sz w:val="24"/>
          <w:szCs w:val="24"/>
        </w:rPr>
        <w:t>c</w:t>
      </w:r>
      <w:r w:rsidRPr="00C34635">
        <w:rPr>
          <w:rFonts w:ascii="Arial" w:hAnsi="Arial" w:cs="Arial"/>
          <w:sz w:val="24"/>
          <w:szCs w:val="24"/>
        </w:rPr>
        <w:t>he il servizio per l’anno corrente sarà aff</w:t>
      </w:r>
      <w:r>
        <w:rPr>
          <w:rFonts w:ascii="Arial" w:hAnsi="Arial" w:cs="Arial"/>
          <w:sz w:val="24"/>
          <w:szCs w:val="24"/>
        </w:rPr>
        <w:t>idato per un importo pari ad € 6.100,00(</w:t>
      </w:r>
      <w:proofErr w:type="spellStart"/>
      <w:r>
        <w:rPr>
          <w:rFonts w:ascii="Arial" w:hAnsi="Arial" w:cs="Arial"/>
          <w:sz w:val="24"/>
          <w:szCs w:val="24"/>
        </w:rPr>
        <w:t>seimilscento</w:t>
      </w:r>
      <w:proofErr w:type="spellEnd"/>
      <w:r>
        <w:rPr>
          <w:rFonts w:ascii="Arial" w:hAnsi="Arial" w:cs="Arial"/>
          <w:sz w:val="24"/>
          <w:szCs w:val="24"/>
        </w:rPr>
        <w:t xml:space="preserve">/00) compresivisi </w:t>
      </w:r>
      <w:r w:rsidRPr="00C34635">
        <w:rPr>
          <w:rFonts w:ascii="Arial" w:hAnsi="Arial" w:cs="Arial"/>
          <w:sz w:val="24"/>
          <w:szCs w:val="24"/>
        </w:rPr>
        <w:t xml:space="preserve"> </w:t>
      </w:r>
      <w:r>
        <w:rPr>
          <w:rFonts w:ascii="Arial" w:hAnsi="Arial" w:cs="Arial"/>
          <w:sz w:val="24"/>
          <w:szCs w:val="24"/>
        </w:rPr>
        <w:t xml:space="preserve">di </w:t>
      </w:r>
      <w:r w:rsidRPr="00C34635">
        <w:rPr>
          <w:rFonts w:ascii="Arial" w:hAnsi="Arial" w:cs="Arial"/>
          <w:sz w:val="24"/>
          <w:szCs w:val="24"/>
        </w:rPr>
        <w:t>IVA</w:t>
      </w:r>
      <w:r>
        <w:rPr>
          <w:rFonts w:ascii="Arial" w:hAnsi="Arial" w:cs="Arial"/>
          <w:sz w:val="24"/>
          <w:szCs w:val="24"/>
        </w:rPr>
        <w:t xml:space="preserve"> e delle </w:t>
      </w:r>
      <w:proofErr w:type="spellStart"/>
      <w:r>
        <w:rPr>
          <w:rFonts w:ascii="Arial" w:hAnsi="Arial" w:cs="Arial"/>
          <w:sz w:val="24"/>
          <w:szCs w:val="24"/>
        </w:rPr>
        <w:t>attivita’</w:t>
      </w:r>
      <w:proofErr w:type="spellEnd"/>
      <w:r>
        <w:rPr>
          <w:rFonts w:ascii="Arial" w:hAnsi="Arial" w:cs="Arial"/>
          <w:sz w:val="24"/>
          <w:szCs w:val="24"/>
        </w:rPr>
        <w:t xml:space="preserve"> di supporto all’accertamento, alla liquidazione e riscossione di tutte le maggiori entrate</w:t>
      </w:r>
      <w:r w:rsidRPr="00C34635">
        <w:rPr>
          <w:rFonts w:ascii="Arial" w:hAnsi="Arial" w:cs="Arial"/>
          <w:sz w:val="24"/>
          <w:szCs w:val="24"/>
        </w:rPr>
        <w:t>;</w:t>
      </w:r>
    </w:p>
    <w:p w:rsidR="00436D46" w:rsidRPr="00C34635" w:rsidRDefault="00436D46" w:rsidP="00436D46">
      <w:pPr>
        <w:ind w:firstLine="284"/>
        <w:jc w:val="both"/>
        <w:rPr>
          <w:rFonts w:ascii="Arial" w:hAnsi="Arial" w:cs="Arial"/>
          <w:sz w:val="24"/>
          <w:szCs w:val="24"/>
        </w:rPr>
      </w:pPr>
    </w:p>
    <w:p w:rsidR="00436D46" w:rsidRDefault="00436D46" w:rsidP="00436D46">
      <w:pPr>
        <w:ind w:firstLine="284"/>
        <w:jc w:val="both"/>
        <w:rPr>
          <w:rFonts w:ascii="Arial" w:hAnsi="Arial" w:cs="Arial"/>
          <w:sz w:val="24"/>
          <w:szCs w:val="24"/>
        </w:rPr>
      </w:pPr>
      <w:r w:rsidRPr="00C34635">
        <w:rPr>
          <w:rFonts w:ascii="Arial" w:hAnsi="Arial" w:cs="Arial"/>
          <w:sz w:val="24"/>
          <w:szCs w:val="24"/>
        </w:rPr>
        <w:t xml:space="preserve">Che la fatturazione dei compensi avverrà in rate di uguale importo </w:t>
      </w:r>
      <w:proofErr w:type="gramStart"/>
      <w:r w:rsidRPr="00C34635">
        <w:rPr>
          <w:rFonts w:ascii="Arial" w:hAnsi="Arial" w:cs="Arial"/>
          <w:sz w:val="24"/>
          <w:szCs w:val="24"/>
        </w:rPr>
        <w:t>al</w:t>
      </w:r>
      <w:proofErr w:type="gramEnd"/>
      <w:r w:rsidRPr="00C34635">
        <w:rPr>
          <w:rFonts w:ascii="Arial" w:hAnsi="Arial" w:cs="Arial"/>
          <w:sz w:val="24"/>
          <w:szCs w:val="24"/>
        </w:rPr>
        <w:t xml:space="preserve"> </w:t>
      </w:r>
      <w:r>
        <w:rPr>
          <w:rFonts w:ascii="Arial" w:hAnsi="Arial" w:cs="Arial"/>
          <w:sz w:val="24"/>
          <w:szCs w:val="24"/>
        </w:rPr>
        <w:t>01/10/2016-e al</w:t>
      </w:r>
    </w:p>
    <w:p w:rsidR="00436D46" w:rsidRPr="00C34635" w:rsidRDefault="00436D46" w:rsidP="00436D46">
      <w:pPr>
        <w:ind w:firstLine="284"/>
        <w:jc w:val="both"/>
        <w:rPr>
          <w:rFonts w:ascii="Arial" w:hAnsi="Arial" w:cs="Arial"/>
          <w:b/>
          <w:sz w:val="24"/>
          <w:szCs w:val="24"/>
        </w:rPr>
      </w:pPr>
      <w:r>
        <w:rPr>
          <w:rFonts w:ascii="Arial" w:hAnsi="Arial" w:cs="Arial"/>
          <w:sz w:val="24"/>
          <w:szCs w:val="24"/>
        </w:rPr>
        <w:t xml:space="preserve"> 01/04/2017</w:t>
      </w:r>
      <w:r w:rsidRPr="00C34635">
        <w:rPr>
          <w:rFonts w:ascii="Arial" w:hAnsi="Arial" w:cs="Arial"/>
          <w:sz w:val="24"/>
          <w:szCs w:val="24"/>
        </w:rPr>
        <w:t>;</w:t>
      </w:r>
    </w:p>
    <w:p w:rsidR="00436D46" w:rsidRPr="00C34635" w:rsidRDefault="00436D46" w:rsidP="00436D46">
      <w:pPr>
        <w:ind w:firstLine="284"/>
        <w:jc w:val="both"/>
        <w:rPr>
          <w:rFonts w:ascii="Arial" w:hAnsi="Arial" w:cs="Arial"/>
          <w:b/>
          <w:sz w:val="24"/>
          <w:szCs w:val="24"/>
        </w:rPr>
      </w:pPr>
    </w:p>
    <w:p w:rsidR="00436D46" w:rsidRPr="00C34635" w:rsidRDefault="00436D46" w:rsidP="00436D46">
      <w:pPr>
        <w:ind w:firstLine="284"/>
        <w:jc w:val="both"/>
        <w:rPr>
          <w:rFonts w:ascii="Arial" w:hAnsi="Arial" w:cs="Arial"/>
          <w:sz w:val="24"/>
          <w:szCs w:val="24"/>
        </w:rPr>
      </w:pPr>
      <w:proofErr w:type="gramStart"/>
      <w:r w:rsidRPr="00C34635">
        <w:rPr>
          <w:rFonts w:ascii="Arial" w:hAnsi="Arial" w:cs="Arial"/>
          <w:sz w:val="24"/>
          <w:szCs w:val="24"/>
        </w:rPr>
        <w:t xml:space="preserve">Visto l’art.125 del </w:t>
      </w:r>
      <w:proofErr w:type="spellStart"/>
      <w:r w:rsidRPr="00C34635">
        <w:rPr>
          <w:rFonts w:ascii="Arial" w:hAnsi="Arial" w:cs="Arial"/>
          <w:sz w:val="24"/>
          <w:szCs w:val="24"/>
        </w:rPr>
        <w:t>D.Lgs.</w:t>
      </w:r>
      <w:proofErr w:type="spellEnd"/>
      <w:r w:rsidRPr="00C34635">
        <w:rPr>
          <w:rFonts w:ascii="Arial" w:hAnsi="Arial" w:cs="Arial"/>
          <w:sz w:val="24"/>
          <w:szCs w:val="24"/>
        </w:rPr>
        <w:t xml:space="preserve"> n. 163/06 (codice dei contratti);</w:t>
      </w:r>
      <w:proofErr w:type="gramEnd"/>
    </w:p>
    <w:p w:rsidR="00436D46" w:rsidRPr="00C34635" w:rsidRDefault="00436D46" w:rsidP="00436D46">
      <w:pPr>
        <w:ind w:firstLine="284"/>
        <w:jc w:val="both"/>
        <w:rPr>
          <w:rFonts w:ascii="Arial" w:hAnsi="Arial" w:cs="Arial"/>
          <w:sz w:val="24"/>
          <w:szCs w:val="24"/>
        </w:rPr>
      </w:pPr>
    </w:p>
    <w:p w:rsidR="00436D46" w:rsidRPr="00C34635" w:rsidRDefault="00436D46" w:rsidP="00436D46">
      <w:pPr>
        <w:ind w:firstLine="284"/>
        <w:jc w:val="both"/>
        <w:rPr>
          <w:rFonts w:ascii="Arial" w:hAnsi="Arial" w:cs="Arial"/>
          <w:sz w:val="24"/>
          <w:szCs w:val="24"/>
        </w:rPr>
      </w:pPr>
      <w:r w:rsidRPr="00C34635">
        <w:rPr>
          <w:rFonts w:ascii="Arial" w:hAnsi="Arial" w:cs="Arial"/>
          <w:sz w:val="24"/>
          <w:szCs w:val="24"/>
        </w:rPr>
        <w:t xml:space="preserve">   Ritenuto opportuno, per i motivi sopra esposti, ricorrere, nelle procedure di scelta del contraente, all’istituto del cottimo fiduciario, nei modi e nelle forme stabilite dal decreto succitato e dal regolamento comunale per l’acquisizione in</w:t>
      </w:r>
      <w:proofErr w:type="gramStart"/>
      <w:r w:rsidRPr="00C34635">
        <w:rPr>
          <w:rFonts w:ascii="Arial" w:hAnsi="Arial" w:cs="Arial"/>
          <w:sz w:val="24"/>
          <w:szCs w:val="24"/>
        </w:rPr>
        <w:t xml:space="preserve">  </w:t>
      </w:r>
      <w:proofErr w:type="gramEnd"/>
      <w:r w:rsidRPr="00C34635">
        <w:rPr>
          <w:rFonts w:ascii="Arial" w:hAnsi="Arial" w:cs="Arial"/>
          <w:sz w:val="24"/>
          <w:szCs w:val="24"/>
        </w:rPr>
        <w:t xml:space="preserve">economia di  beni e servizi, approvato con delibera di C.C. n.30 del 26/06/2007; </w:t>
      </w:r>
    </w:p>
    <w:p w:rsidR="00436D46" w:rsidRPr="00C34635" w:rsidRDefault="00436D46" w:rsidP="00436D46">
      <w:pPr>
        <w:ind w:firstLine="284"/>
        <w:jc w:val="both"/>
        <w:rPr>
          <w:rFonts w:ascii="Arial" w:hAnsi="Arial" w:cs="Arial"/>
          <w:sz w:val="24"/>
          <w:szCs w:val="24"/>
        </w:rPr>
      </w:pPr>
    </w:p>
    <w:p w:rsidR="00436D46" w:rsidRPr="00C34635" w:rsidRDefault="00436D46" w:rsidP="00436D46">
      <w:pPr>
        <w:ind w:firstLine="284"/>
        <w:jc w:val="both"/>
        <w:rPr>
          <w:rFonts w:ascii="Arial" w:hAnsi="Arial" w:cs="Arial"/>
          <w:sz w:val="24"/>
          <w:szCs w:val="24"/>
        </w:rPr>
      </w:pPr>
      <w:r w:rsidRPr="00C34635">
        <w:rPr>
          <w:rFonts w:ascii="Arial" w:hAnsi="Arial" w:cs="Arial"/>
          <w:sz w:val="24"/>
          <w:szCs w:val="24"/>
        </w:rPr>
        <w:t>Vista la regolarità contributiva della società (si veda allegata dichiarazione sostitutiva);</w:t>
      </w:r>
    </w:p>
    <w:p w:rsidR="00436D46" w:rsidRPr="00C34635" w:rsidRDefault="00436D46" w:rsidP="00436D46">
      <w:pPr>
        <w:ind w:firstLine="284"/>
        <w:jc w:val="both"/>
        <w:rPr>
          <w:rFonts w:ascii="Arial" w:hAnsi="Arial" w:cs="Arial"/>
          <w:sz w:val="24"/>
          <w:szCs w:val="24"/>
        </w:rPr>
      </w:pPr>
      <w:r w:rsidRPr="00C34635">
        <w:rPr>
          <w:rFonts w:ascii="Arial" w:hAnsi="Arial" w:cs="Arial"/>
          <w:sz w:val="24"/>
          <w:szCs w:val="24"/>
        </w:rPr>
        <w:t xml:space="preserve">Vista la visura della Camera di Commercio </w:t>
      </w:r>
      <w:proofErr w:type="gramStart"/>
      <w:r w:rsidRPr="00C34635">
        <w:rPr>
          <w:rFonts w:ascii="Arial" w:hAnsi="Arial" w:cs="Arial"/>
          <w:sz w:val="24"/>
          <w:szCs w:val="24"/>
        </w:rPr>
        <w:t>I.A.A.</w:t>
      </w:r>
      <w:proofErr w:type="gramEnd"/>
      <w:r w:rsidRPr="00C34635">
        <w:rPr>
          <w:rFonts w:ascii="Arial" w:hAnsi="Arial" w:cs="Arial"/>
          <w:sz w:val="24"/>
          <w:szCs w:val="24"/>
        </w:rPr>
        <w:t xml:space="preserve"> di Roma (allegata); </w:t>
      </w:r>
    </w:p>
    <w:p w:rsidR="00436D46" w:rsidRPr="00C34635" w:rsidRDefault="00436D46" w:rsidP="00436D46">
      <w:pPr>
        <w:ind w:firstLine="284"/>
        <w:jc w:val="both"/>
        <w:rPr>
          <w:rFonts w:ascii="Arial" w:hAnsi="Arial" w:cs="Arial"/>
          <w:sz w:val="24"/>
          <w:szCs w:val="24"/>
        </w:rPr>
      </w:pPr>
    </w:p>
    <w:p w:rsidR="00436D46" w:rsidRPr="00C34635" w:rsidRDefault="00436D46" w:rsidP="00436D46">
      <w:pPr>
        <w:ind w:firstLine="284"/>
        <w:jc w:val="both"/>
        <w:rPr>
          <w:rFonts w:ascii="Arial" w:hAnsi="Arial" w:cs="Arial"/>
          <w:sz w:val="24"/>
          <w:szCs w:val="24"/>
        </w:rPr>
      </w:pPr>
      <w:r w:rsidRPr="00C34635">
        <w:rPr>
          <w:rFonts w:ascii="Arial" w:hAnsi="Arial" w:cs="Arial"/>
          <w:sz w:val="24"/>
          <w:szCs w:val="24"/>
        </w:rPr>
        <w:t>Vista la dichiarazione</w:t>
      </w:r>
      <w:proofErr w:type="gramStart"/>
      <w:r w:rsidRPr="00C34635">
        <w:rPr>
          <w:rFonts w:ascii="Arial" w:hAnsi="Arial" w:cs="Arial"/>
          <w:sz w:val="24"/>
          <w:szCs w:val="24"/>
        </w:rPr>
        <w:t xml:space="preserve">  </w:t>
      </w:r>
      <w:proofErr w:type="gramEnd"/>
      <w:r w:rsidRPr="00C34635">
        <w:rPr>
          <w:rFonts w:ascii="Arial" w:hAnsi="Arial" w:cs="Arial"/>
          <w:sz w:val="24"/>
          <w:szCs w:val="24"/>
        </w:rPr>
        <w:t xml:space="preserve">(prot. 3731 del 12/10/2013) relativa all’accettazione delle condizioni previste nella L. 136/2010 e successive modificazioni </w:t>
      </w:r>
      <w:proofErr w:type="gramStart"/>
      <w:r w:rsidRPr="00C34635">
        <w:rPr>
          <w:rFonts w:ascii="Arial" w:hAnsi="Arial" w:cs="Arial"/>
          <w:sz w:val="24"/>
          <w:szCs w:val="24"/>
        </w:rPr>
        <w:t>ed</w:t>
      </w:r>
      <w:proofErr w:type="gramEnd"/>
      <w:r w:rsidRPr="00C34635">
        <w:rPr>
          <w:rFonts w:ascii="Arial" w:hAnsi="Arial" w:cs="Arial"/>
          <w:sz w:val="24"/>
          <w:szCs w:val="24"/>
        </w:rPr>
        <w:t xml:space="preserve"> integrazioni  con indicazione del conto corrente bancario “dedicato” presso cui effettuare il pagamento;</w:t>
      </w:r>
    </w:p>
    <w:p w:rsidR="00436D46" w:rsidRPr="00C34635" w:rsidRDefault="00436D46" w:rsidP="00436D46">
      <w:pPr>
        <w:ind w:firstLine="284"/>
        <w:jc w:val="both"/>
        <w:rPr>
          <w:rFonts w:ascii="Arial" w:hAnsi="Arial" w:cs="Arial"/>
          <w:sz w:val="24"/>
          <w:szCs w:val="24"/>
        </w:rPr>
      </w:pPr>
    </w:p>
    <w:p w:rsidR="00436D46" w:rsidRPr="00C34635" w:rsidRDefault="00436D46" w:rsidP="00436D46">
      <w:pPr>
        <w:ind w:firstLine="284"/>
        <w:jc w:val="both"/>
        <w:rPr>
          <w:rFonts w:ascii="Arial" w:hAnsi="Arial" w:cs="Arial"/>
          <w:sz w:val="24"/>
          <w:szCs w:val="24"/>
        </w:rPr>
      </w:pPr>
      <w:r w:rsidRPr="00C34635">
        <w:rPr>
          <w:rFonts w:ascii="Arial" w:hAnsi="Arial" w:cs="Arial"/>
          <w:sz w:val="24"/>
          <w:szCs w:val="24"/>
        </w:rPr>
        <w:t xml:space="preserve">Richiamato l’articolo </w:t>
      </w:r>
      <w:proofErr w:type="gramStart"/>
      <w:r w:rsidRPr="00C34635">
        <w:rPr>
          <w:rFonts w:ascii="Arial" w:hAnsi="Arial" w:cs="Arial"/>
          <w:sz w:val="24"/>
          <w:szCs w:val="24"/>
        </w:rPr>
        <w:t>1</w:t>
      </w:r>
      <w:proofErr w:type="gramEnd"/>
      <w:r w:rsidRPr="00C34635">
        <w:rPr>
          <w:rFonts w:ascii="Arial" w:hAnsi="Arial" w:cs="Arial"/>
          <w:sz w:val="24"/>
          <w:szCs w:val="24"/>
        </w:rPr>
        <w:t xml:space="preserve"> del D.L. 95/2012, così come modificato dalla legge di conversione n. 135 del 07/08/2012, che ha introdotto, a carico delle Amministrazioni pubbliche, ulteriori e più stringenti obblighi in materia di approvvigionamenti di beni e servizi tramite gli strumenti di acquisto messi a disposizione da CONSIP </w:t>
      </w:r>
      <w:proofErr w:type="spellStart"/>
      <w:r w:rsidRPr="00C34635">
        <w:rPr>
          <w:rFonts w:ascii="Arial" w:hAnsi="Arial" w:cs="Arial"/>
          <w:sz w:val="24"/>
          <w:szCs w:val="24"/>
        </w:rPr>
        <w:t>s.p.a.</w:t>
      </w:r>
      <w:proofErr w:type="spellEnd"/>
      <w:r w:rsidRPr="00C34635">
        <w:rPr>
          <w:rFonts w:ascii="Arial" w:hAnsi="Arial" w:cs="Arial"/>
          <w:sz w:val="24"/>
          <w:szCs w:val="24"/>
        </w:rPr>
        <w:t>, di cui all’art. 26 della legge 23/12/1999 n. 488; Rilevato che sul sito web di CONSIP S.p.a. non sono presenti convenzioni attive per le forniture e servizi che l’Amministrazione comunale intende ottenere;</w:t>
      </w:r>
    </w:p>
    <w:p w:rsidR="00436D46" w:rsidRPr="00C34635" w:rsidRDefault="00436D46" w:rsidP="00436D46">
      <w:pPr>
        <w:ind w:firstLine="284"/>
        <w:jc w:val="both"/>
        <w:rPr>
          <w:rFonts w:ascii="Arial" w:hAnsi="Arial" w:cs="Arial"/>
          <w:sz w:val="24"/>
          <w:szCs w:val="24"/>
        </w:rPr>
      </w:pPr>
    </w:p>
    <w:p w:rsidR="00436D46" w:rsidRPr="00C34635" w:rsidRDefault="00436D46" w:rsidP="00436D46">
      <w:pPr>
        <w:ind w:firstLine="284"/>
        <w:jc w:val="both"/>
        <w:rPr>
          <w:rFonts w:ascii="Arial" w:hAnsi="Arial" w:cs="Arial"/>
          <w:sz w:val="24"/>
          <w:szCs w:val="24"/>
        </w:rPr>
      </w:pPr>
      <w:r w:rsidRPr="00C34635">
        <w:rPr>
          <w:rFonts w:ascii="Arial" w:hAnsi="Arial" w:cs="Arial"/>
          <w:sz w:val="24"/>
          <w:szCs w:val="24"/>
        </w:rPr>
        <w:t xml:space="preserve">Visto l'art. 9, comma </w:t>
      </w:r>
      <w:proofErr w:type="gramStart"/>
      <w:r w:rsidRPr="00C34635">
        <w:rPr>
          <w:rFonts w:ascii="Arial" w:hAnsi="Arial" w:cs="Arial"/>
          <w:sz w:val="24"/>
          <w:szCs w:val="24"/>
        </w:rPr>
        <w:t>1</w:t>
      </w:r>
      <w:proofErr w:type="gramEnd"/>
      <w:r w:rsidRPr="00C34635">
        <w:rPr>
          <w:rFonts w:ascii="Arial" w:hAnsi="Arial" w:cs="Arial"/>
          <w:sz w:val="24"/>
          <w:szCs w:val="24"/>
        </w:rPr>
        <w:t xml:space="preserve">, lettera a), numero 2, del decreto-legge n. 78 del 2009  si certifica che il programma dei conseguenti pagamenti della presente determina di impegno è compatibile con i relativi stanziamenti di bilancio e con le regole di finanza pubblica (in particolare con i limiti previsti dal patto di stabilità interno); </w:t>
      </w:r>
    </w:p>
    <w:p w:rsidR="00436D46" w:rsidRPr="00C34635" w:rsidRDefault="00436D46" w:rsidP="00436D46">
      <w:pPr>
        <w:ind w:firstLine="284"/>
        <w:jc w:val="both"/>
        <w:rPr>
          <w:rFonts w:ascii="Arial" w:hAnsi="Arial" w:cs="Arial"/>
          <w:sz w:val="24"/>
          <w:szCs w:val="24"/>
        </w:rPr>
      </w:pPr>
    </w:p>
    <w:p w:rsidR="00436D46" w:rsidRPr="00C34635" w:rsidRDefault="00436D46" w:rsidP="00436D46">
      <w:pPr>
        <w:ind w:firstLine="284"/>
        <w:jc w:val="both"/>
        <w:rPr>
          <w:rFonts w:ascii="Arial" w:hAnsi="Arial" w:cs="Arial"/>
          <w:sz w:val="24"/>
          <w:szCs w:val="24"/>
        </w:rPr>
      </w:pPr>
      <w:r w:rsidRPr="00C34635">
        <w:rPr>
          <w:rFonts w:ascii="Arial" w:hAnsi="Arial" w:cs="Arial"/>
          <w:sz w:val="24"/>
          <w:szCs w:val="24"/>
        </w:rPr>
        <w:lastRenderedPageBreak/>
        <w:t>E’ stata verificata e si certifica</w:t>
      </w:r>
      <w:proofErr w:type="gramStart"/>
      <w:r w:rsidRPr="00C34635">
        <w:rPr>
          <w:rFonts w:ascii="Arial" w:hAnsi="Arial" w:cs="Arial"/>
          <w:sz w:val="24"/>
          <w:szCs w:val="24"/>
        </w:rPr>
        <w:t xml:space="preserve">  </w:t>
      </w:r>
      <w:proofErr w:type="gramEnd"/>
      <w:r w:rsidRPr="00C34635">
        <w:rPr>
          <w:rFonts w:ascii="Arial" w:hAnsi="Arial" w:cs="Arial"/>
          <w:sz w:val="24"/>
          <w:szCs w:val="24"/>
        </w:rPr>
        <w:t xml:space="preserve">la coerenza rispetto al prospetto obbligatorio allegato al bilancio di previsione di cui al summenzionato comma 18 dell'art. 31 della L. n. 183 del 2011; </w:t>
      </w:r>
    </w:p>
    <w:p w:rsidR="00436D46" w:rsidRPr="00C34635" w:rsidRDefault="00436D46" w:rsidP="00436D46">
      <w:pPr>
        <w:ind w:firstLine="284"/>
        <w:jc w:val="both"/>
        <w:rPr>
          <w:rFonts w:ascii="Arial" w:hAnsi="Arial" w:cs="Arial"/>
          <w:sz w:val="24"/>
          <w:szCs w:val="24"/>
        </w:rPr>
      </w:pPr>
    </w:p>
    <w:p w:rsidR="00436D46" w:rsidRPr="00C34635" w:rsidRDefault="00436D46" w:rsidP="00436D46">
      <w:pPr>
        <w:ind w:firstLine="284"/>
        <w:jc w:val="both"/>
        <w:rPr>
          <w:rFonts w:ascii="Arial" w:hAnsi="Arial" w:cs="Arial"/>
          <w:sz w:val="24"/>
          <w:szCs w:val="24"/>
        </w:rPr>
      </w:pPr>
      <w:r w:rsidRPr="00C34635">
        <w:rPr>
          <w:rFonts w:ascii="Arial" w:hAnsi="Arial" w:cs="Arial"/>
          <w:sz w:val="24"/>
          <w:szCs w:val="24"/>
        </w:rPr>
        <w:t xml:space="preserve">       Visto il </w:t>
      </w:r>
      <w:proofErr w:type="spellStart"/>
      <w:proofErr w:type="gramStart"/>
      <w:r w:rsidRPr="00C34635">
        <w:rPr>
          <w:rFonts w:ascii="Arial" w:hAnsi="Arial" w:cs="Arial"/>
          <w:sz w:val="24"/>
          <w:szCs w:val="24"/>
        </w:rPr>
        <w:t>D.Lgs</w:t>
      </w:r>
      <w:proofErr w:type="spellEnd"/>
      <w:proofErr w:type="gramEnd"/>
      <w:r w:rsidRPr="00C34635">
        <w:rPr>
          <w:rFonts w:ascii="Arial" w:hAnsi="Arial" w:cs="Arial"/>
          <w:sz w:val="24"/>
          <w:szCs w:val="24"/>
        </w:rPr>
        <w:t xml:space="preserve"> n.267/2000;</w:t>
      </w:r>
    </w:p>
    <w:p w:rsidR="00436D46" w:rsidRPr="00C34635" w:rsidRDefault="00436D46" w:rsidP="00436D46">
      <w:pPr>
        <w:ind w:firstLine="284"/>
        <w:jc w:val="both"/>
        <w:rPr>
          <w:rFonts w:ascii="Arial" w:hAnsi="Arial" w:cs="Arial"/>
          <w:sz w:val="24"/>
          <w:szCs w:val="24"/>
        </w:rPr>
      </w:pPr>
      <w:r w:rsidRPr="00C34635">
        <w:rPr>
          <w:rFonts w:ascii="Arial" w:hAnsi="Arial" w:cs="Arial"/>
          <w:sz w:val="24"/>
          <w:szCs w:val="24"/>
        </w:rPr>
        <w:t xml:space="preserve">Con voti unanimi </w:t>
      </w:r>
    </w:p>
    <w:p w:rsidR="00436D46" w:rsidRPr="00C34635" w:rsidRDefault="00436D46" w:rsidP="00436D46">
      <w:pPr>
        <w:ind w:firstLine="284"/>
        <w:jc w:val="both"/>
        <w:rPr>
          <w:rFonts w:ascii="Arial" w:hAnsi="Arial" w:cs="Arial"/>
          <w:sz w:val="24"/>
          <w:szCs w:val="24"/>
        </w:rPr>
      </w:pPr>
    </w:p>
    <w:p w:rsidR="00436D46" w:rsidRPr="00C34635" w:rsidRDefault="00436D46" w:rsidP="00436D46">
      <w:pPr>
        <w:jc w:val="center"/>
        <w:rPr>
          <w:rFonts w:ascii="Arial" w:hAnsi="Arial" w:cs="Arial"/>
          <w:sz w:val="24"/>
          <w:szCs w:val="24"/>
        </w:rPr>
      </w:pPr>
      <w:r w:rsidRPr="00C34635">
        <w:rPr>
          <w:rFonts w:ascii="Arial" w:hAnsi="Arial" w:cs="Arial"/>
          <w:sz w:val="24"/>
          <w:szCs w:val="24"/>
        </w:rPr>
        <w:t xml:space="preserve">DELIBERA </w:t>
      </w:r>
    </w:p>
    <w:p w:rsidR="00436D46" w:rsidRPr="00C34635" w:rsidRDefault="00436D46" w:rsidP="00436D46">
      <w:pPr>
        <w:jc w:val="both"/>
        <w:rPr>
          <w:rFonts w:ascii="Arial" w:hAnsi="Arial" w:cs="Arial"/>
          <w:sz w:val="24"/>
          <w:szCs w:val="24"/>
        </w:rPr>
      </w:pPr>
    </w:p>
    <w:p w:rsidR="00436D46" w:rsidRPr="00C34635" w:rsidRDefault="00436D46" w:rsidP="00436D46">
      <w:pPr>
        <w:pStyle w:val="Corpodeltesto2"/>
        <w:numPr>
          <w:ilvl w:val="0"/>
          <w:numId w:val="25"/>
        </w:numPr>
        <w:spacing w:after="0" w:line="240" w:lineRule="auto"/>
        <w:jc w:val="both"/>
        <w:rPr>
          <w:rFonts w:ascii="Arial" w:hAnsi="Arial" w:cs="Arial"/>
          <w:sz w:val="24"/>
          <w:szCs w:val="24"/>
        </w:rPr>
      </w:pPr>
      <w:proofErr w:type="gramStart"/>
      <w:r w:rsidRPr="00C34635">
        <w:rPr>
          <w:rFonts w:ascii="Arial" w:hAnsi="Arial" w:cs="Arial"/>
          <w:sz w:val="24"/>
          <w:szCs w:val="24"/>
        </w:rPr>
        <w:t>di</w:t>
      </w:r>
      <w:proofErr w:type="gramEnd"/>
      <w:r w:rsidRPr="00C34635">
        <w:rPr>
          <w:rFonts w:ascii="Arial" w:hAnsi="Arial" w:cs="Arial"/>
          <w:sz w:val="24"/>
          <w:szCs w:val="24"/>
        </w:rPr>
        <w:t xml:space="preserve"> affidare, per quanto in narrativa riportato, alla società   SI.GI. Servizi </w:t>
      </w:r>
      <w:proofErr w:type="spellStart"/>
      <w:r w:rsidRPr="00C34635">
        <w:rPr>
          <w:rFonts w:ascii="Arial" w:hAnsi="Arial" w:cs="Arial"/>
          <w:sz w:val="24"/>
          <w:szCs w:val="24"/>
        </w:rPr>
        <w:t>srl</w:t>
      </w:r>
      <w:proofErr w:type="spellEnd"/>
      <w:r w:rsidRPr="00C34635">
        <w:rPr>
          <w:rFonts w:ascii="Arial" w:hAnsi="Arial" w:cs="Arial"/>
          <w:sz w:val="24"/>
          <w:szCs w:val="24"/>
        </w:rPr>
        <w:t xml:space="preserve"> - Sede legale: Viale di Villa Grazioli n. 1 - 00198 ROMA C.F. e </w:t>
      </w:r>
      <w:proofErr w:type="gramStart"/>
      <w:r w:rsidRPr="00C34635">
        <w:rPr>
          <w:rFonts w:ascii="Arial" w:hAnsi="Arial" w:cs="Arial"/>
          <w:sz w:val="24"/>
          <w:szCs w:val="24"/>
        </w:rPr>
        <w:t>P.IVA</w:t>
      </w:r>
      <w:proofErr w:type="gramEnd"/>
      <w:r w:rsidRPr="00C34635">
        <w:rPr>
          <w:rFonts w:ascii="Arial" w:hAnsi="Arial" w:cs="Arial"/>
          <w:sz w:val="24"/>
          <w:szCs w:val="24"/>
        </w:rPr>
        <w:t>: 09889111002  - Iscrizione REA n. 1195456 CCIAA di ROMA N. 09889111002 del 07/03/2008 la gestione del servizio di supporto all’ufficio tributi, la cui specifica è riportata nell’allegata offerta tecnico economica della società stessa;</w:t>
      </w:r>
    </w:p>
    <w:p w:rsidR="00436D46" w:rsidRPr="00C34635" w:rsidRDefault="00436D46" w:rsidP="00436D46">
      <w:pPr>
        <w:pStyle w:val="Corpodeltesto2"/>
        <w:spacing w:after="0"/>
        <w:jc w:val="both"/>
        <w:rPr>
          <w:rFonts w:ascii="Arial" w:hAnsi="Arial" w:cs="Arial"/>
          <w:sz w:val="24"/>
          <w:szCs w:val="24"/>
        </w:rPr>
      </w:pPr>
    </w:p>
    <w:p w:rsidR="00436D46" w:rsidRPr="00C34635" w:rsidRDefault="00436D46" w:rsidP="00436D46">
      <w:pPr>
        <w:pStyle w:val="Corpodeltesto2"/>
        <w:numPr>
          <w:ilvl w:val="0"/>
          <w:numId w:val="25"/>
        </w:numPr>
        <w:spacing w:after="0" w:line="240" w:lineRule="auto"/>
        <w:jc w:val="both"/>
        <w:rPr>
          <w:rFonts w:ascii="Arial" w:hAnsi="Arial" w:cs="Arial"/>
          <w:sz w:val="24"/>
          <w:szCs w:val="24"/>
        </w:rPr>
      </w:pPr>
      <w:proofErr w:type="gramStart"/>
      <w:r>
        <w:rPr>
          <w:rFonts w:ascii="Arial" w:hAnsi="Arial" w:cs="Arial"/>
          <w:sz w:val="24"/>
          <w:szCs w:val="24"/>
        </w:rPr>
        <w:t>di</w:t>
      </w:r>
      <w:proofErr w:type="gramEnd"/>
      <w:r>
        <w:rPr>
          <w:rFonts w:ascii="Arial" w:hAnsi="Arial" w:cs="Arial"/>
          <w:sz w:val="24"/>
          <w:szCs w:val="24"/>
        </w:rPr>
        <w:t xml:space="preserve"> stabilire che </w:t>
      </w:r>
      <w:r w:rsidRPr="00C34635">
        <w:rPr>
          <w:rFonts w:ascii="Arial" w:hAnsi="Arial" w:cs="Arial"/>
          <w:sz w:val="24"/>
          <w:szCs w:val="24"/>
        </w:rPr>
        <w:t>il servizio verrà effettuato dal 01/04/201</w:t>
      </w:r>
      <w:r w:rsidR="00A72158">
        <w:rPr>
          <w:rFonts w:ascii="Arial" w:hAnsi="Arial" w:cs="Arial"/>
          <w:sz w:val="24"/>
          <w:szCs w:val="24"/>
        </w:rPr>
        <w:t>7</w:t>
      </w:r>
      <w:r w:rsidRPr="00C34635">
        <w:rPr>
          <w:rFonts w:ascii="Arial" w:hAnsi="Arial" w:cs="Arial"/>
          <w:sz w:val="24"/>
          <w:szCs w:val="24"/>
        </w:rPr>
        <w:t xml:space="preserve"> al </w:t>
      </w:r>
      <w:r w:rsidR="00A72158">
        <w:rPr>
          <w:rFonts w:ascii="Arial" w:hAnsi="Arial" w:cs="Arial"/>
          <w:sz w:val="24"/>
          <w:szCs w:val="24"/>
        </w:rPr>
        <w:t>01</w:t>
      </w:r>
      <w:r w:rsidRPr="00C34635">
        <w:rPr>
          <w:rFonts w:ascii="Arial" w:hAnsi="Arial" w:cs="Arial"/>
          <w:sz w:val="24"/>
          <w:szCs w:val="24"/>
        </w:rPr>
        <w:t>/</w:t>
      </w:r>
      <w:r w:rsidR="00A72158">
        <w:rPr>
          <w:rFonts w:ascii="Arial" w:hAnsi="Arial" w:cs="Arial"/>
          <w:sz w:val="24"/>
          <w:szCs w:val="24"/>
        </w:rPr>
        <w:t>04</w:t>
      </w:r>
      <w:r w:rsidRPr="00C34635">
        <w:rPr>
          <w:rFonts w:ascii="Arial" w:hAnsi="Arial" w:cs="Arial"/>
          <w:sz w:val="24"/>
          <w:szCs w:val="24"/>
        </w:rPr>
        <w:t>/201</w:t>
      </w:r>
      <w:r w:rsidR="00A72158">
        <w:rPr>
          <w:rFonts w:ascii="Arial" w:hAnsi="Arial" w:cs="Arial"/>
          <w:sz w:val="24"/>
          <w:szCs w:val="24"/>
        </w:rPr>
        <w:t>8</w:t>
      </w:r>
      <w:r w:rsidRPr="00C34635">
        <w:rPr>
          <w:rFonts w:ascii="Arial" w:hAnsi="Arial" w:cs="Arial"/>
          <w:sz w:val="24"/>
          <w:szCs w:val="24"/>
        </w:rPr>
        <w:t>, dietro corrispettivo, in misura forfetaria, di € 5.000,00  al netto di I.V.A. (22%) per la somma complessiva di € 6.100,00 (IVA 22% inclusa);</w:t>
      </w:r>
    </w:p>
    <w:p w:rsidR="00436D46" w:rsidRPr="00C34635" w:rsidRDefault="00436D46" w:rsidP="00436D46">
      <w:pPr>
        <w:pStyle w:val="Corpodeltesto2"/>
        <w:spacing w:after="0"/>
        <w:jc w:val="both"/>
        <w:rPr>
          <w:rFonts w:ascii="Arial" w:hAnsi="Arial" w:cs="Arial"/>
          <w:sz w:val="24"/>
          <w:szCs w:val="24"/>
        </w:rPr>
      </w:pPr>
    </w:p>
    <w:p w:rsidR="00436D46" w:rsidRPr="00C34635" w:rsidRDefault="00436D46" w:rsidP="00436D46">
      <w:pPr>
        <w:pStyle w:val="Elenco1"/>
        <w:widowControl w:val="0"/>
        <w:numPr>
          <w:ilvl w:val="0"/>
          <w:numId w:val="2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0"/>
        <w:rPr>
          <w:rFonts w:ascii="Arial" w:hAnsi="Arial" w:cs="Arial"/>
        </w:rPr>
      </w:pPr>
      <w:proofErr w:type="gramStart"/>
      <w:r w:rsidRPr="00C34635">
        <w:rPr>
          <w:rFonts w:ascii="Arial" w:hAnsi="Arial" w:cs="Arial"/>
        </w:rPr>
        <w:t>di</w:t>
      </w:r>
      <w:proofErr w:type="gramEnd"/>
      <w:r w:rsidRPr="00C34635">
        <w:rPr>
          <w:rFonts w:ascii="Arial" w:hAnsi="Arial" w:cs="Arial"/>
        </w:rPr>
        <w:t xml:space="preserve"> impegnare la somma </w:t>
      </w:r>
      <w:r>
        <w:rPr>
          <w:rFonts w:ascii="Arial" w:hAnsi="Arial" w:cs="Arial"/>
        </w:rPr>
        <w:t xml:space="preserve"> </w:t>
      </w:r>
      <w:r w:rsidRPr="00C34635">
        <w:rPr>
          <w:rFonts w:ascii="Arial" w:hAnsi="Arial" w:cs="Arial"/>
          <w:b/>
        </w:rPr>
        <w:t xml:space="preserve">di € 6.100,00 </w:t>
      </w:r>
      <w:r>
        <w:rPr>
          <w:rFonts w:ascii="Arial" w:hAnsi="Arial" w:cs="Arial"/>
          <w:b/>
        </w:rPr>
        <w:t xml:space="preserve">a valere sul corrente </w:t>
      </w:r>
      <w:r w:rsidRPr="00C34635">
        <w:rPr>
          <w:rFonts w:ascii="Arial" w:hAnsi="Arial" w:cs="Arial"/>
        </w:rPr>
        <w:t xml:space="preserve">  esercizio </w:t>
      </w:r>
      <w:r>
        <w:rPr>
          <w:rFonts w:ascii="Arial" w:hAnsi="Arial" w:cs="Arial"/>
        </w:rPr>
        <w:t xml:space="preserve">finanziario </w:t>
      </w:r>
      <w:r w:rsidRPr="00C34635">
        <w:rPr>
          <w:rFonts w:ascii="Arial" w:hAnsi="Arial" w:cs="Arial"/>
        </w:rPr>
        <w:t>201</w:t>
      </w:r>
      <w:r w:rsidR="003F6405">
        <w:rPr>
          <w:rFonts w:ascii="Arial" w:hAnsi="Arial" w:cs="Arial"/>
        </w:rPr>
        <w:t>7</w:t>
      </w:r>
      <w:r w:rsidRPr="00C34635">
        <w:rPr>
          <w:rFonts w:ascii="Arial" w:hAnsi="Arial" w:cs="Arial"/>
        </w:rPr>
        <w:t>;</w:t>
      </w:r>
    </w:p>
    <w:p w:rsidR="00436D46" w:rsidRPr="00C34635" w:rsidRDefault="00436D46" w:rsidP="00436D46">
      <w:pPr>
        <w:pStyle w:val="Elenco1"/>
        <w:widowControl w:val="0"/>
        <w:numPr>
          <w:ilvl w:val="0"/>
          <w:numId w:val="2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0"/>
        <w:rPr>
          <w:rFonts w:ascii="Arial" w:hAnsi="Arial" w:cs="Arial"/>
        </w:rPr>
      </w:pPr>
      <w:proofErr w:type="gramStart"/>
      <w:r w:rsidRPr="00C34635">
        <w:rPr>
          <w:rFonts w:ascii="Arial" w:hAnsi="Arial" w:cs="Arial"/>
          <w:b/>
        </w:rPr>
        <w:t>di</w:t>
      </w:r>
      <w:proofErr w:type="gramEnd"/>
      <w:r w:rsidRPr="00C34635">
        <w:rPr>
          <w:rFonts w:ascii="Arial" w:hAnsi="Arial" w:cs="Arial"/>
          <w:b/>
        </w:rPr>
        <w:t xml:space="preserve"> dare atto che l’attività liquidatoria, accertativa, sanzionatoria e di riscossione è di esclusiva gestione del Comune di Bisegna nella persona del Funzionario Responsabile che è l’unico titolare del potere di imposizione e quindi provvederà all’emissione, alla notifica e all’incasso degli avvisi di accertamento e alla richiesta di notizie ai contribuenti;</w:t>
      </w:r>
    </w:p>
    <w:p w:rsidR="00436D46" w:rsidRPr="00C34635" w:rsidRDefault="00436D46" w:rsidP="00436D46">
      <w:pPr>
        <w:widowControl w:val="0"/>
        <w:numPr>
          <w:ilvl w:val="0"/>
          <w:numId w:val="25"/>
        </w:numPr>
        <w:autoSpaceDE w:val="0"/>
        <w:autoSpaceDN w:val="0"/>
        <w:adjustRightInd w:val="0"/>
        <w:jc w:val="both"/>
        <w:rPr>
          <w:rFonts w:ascii="Arial" w:hAnsi="Arial" w:cs="Arial"/>
          <w:sz w:val="24"/>
          <w:szCs w:val="24"/>
        </w:rPr>
      </w:pPr>
      <w:r w:rsidRPr="00C34635">
        <w:rPr>
          <w:rFonts w:ascii="Arial" w:hAnsi="Arial" w:cs="Arial"/>
          <w:sz w:val="24"/>
          <w:szCs w:val="24"/>
        </w:rPr>
        <w:t xml:space="preserve">Ai sensi dell’art. 3, commi </w:t>
      </w:r>
      <w:proofErr w:type="gramStart"/>
      <w:r w:rsidRPr="00C34635">
        <w:rPr>
          <w:rFonts w:ascii="Arial" w:hAnsi="Arial" w:cs="Arial"/>
          <w:sz w:val="24"/>
          <w:szCs w:val="24"/>
        </w:rPr>
        <w:t>8</w:t>
      </w:r>
      <w:proofErr w:type="gramEnd"/>
      <w:r w:rsidRPr="00C34635">
        <w:rPr>
          <w:rFonts w:ascii="Arial" w:hAnsi="Arial" w:cs="Arial"/>
          <w:sz w:val="24"/>
          <w:szCs w:val="24"/>
        </w:rPr>
        <w:t xml:space="preserve"> e 9 della L. 136/2010 e successive mm. e ii., per la tracciabilità finanziaria,  il codice </w:t>
      </w:r>
      <w:proofErr w:type="spellStart"/>
      <w:r w:rsidRPr="00C34635">
        <w:rPr>
          <w:rFonts w:ascii="Arial" w:hAnsi="Arial" w:cs="Arial"/>
          <w:sz w:val="24"/>
          <w:szCs w:val="24"/>
        </w:rPr>
        <w:t>smart</w:t>
      </w:r>
      <w:proofErr w:type="spellEnd"/>
      <w:r w:rsidRPr="00C34635">
        <w:rPr>
          <w:rFonts w:ascii="Arial" w:hAnsi="Arial" w:cs="Arial"/>
          <w:sz w:val="24"/>
          <w:szCs w:val="24"/>
        </w:rPr>
        <w:t xml:space="preserve"> CIG ottenuto dal sito dell’</w:t>
      </w:r>
      <w:proofErr w:type="spellStart"/>
      <w:r w:rsidRPr="00C34635">
        <w:rPr>
          <w:rFonts w:ascii="Arial" w:hAnsi="Arial" w:cs="Arial"/>
          <w:sz w:val="24"/>
          <w:szCs w:val="24"/>
        </w:rPr>
        <w:t>Avcp</w:t>
      </w:r>
      <w:proofErr w:type="spellEnd"/>
      <w:r w:rsidRPr="00C34635">
        <w:rPr>
          <w:rFonts w:ascii="Arial" w:hAnsi="Arial" w:cs="Arial"/>
          <w:sz w:val="24"/>
          <w:szCs w:val="24"/>
        </w:rPr>
        <w:t xml:space="preserve"> (Autorità per la vigilanza sui contratti pubblici di lavori, servizi e forniture) è il seguente</w:t>
      </w:r>
      <w:r>
        <w:rPr>
          <w:rFonts w:ascii="Arial" w:hAnsi="Arial" w:cs="Arial"/>
          <w:sz w:val="24"/>
          <w:szCs w:val="24"/>
        </w:rPr>
        <w:t xml:space="preserve"> </w:t>
      </w:r>
      <w:r w:rsidRPr="0042110C">
        <w:rPr>
          <w:rFonts w:ascii="Arial" w:hAnsi="Arial" w:cs="Arial"/>
          <w:b/>
          <w:sz w:val="24"/>
          <w:szCs w:val="24"/>
        </w:rPr>
        <w:t>Z8718F56A5</w:t>
      </w:r>
      <w:r>
        <w:rPr>
          <w:rFonts w:ascii="Arial" w:hAnsi="Arial" w:cs="Arial"/>
          <w:b/>
          <w:sz w:val="24"/>
          <w:szCs w:val="24"/>
        </w:rPr>
        <w:t>;</w:t>
      </w:r>
    </w:p>
    <w:p w:rsidR="00436D46" w:rsidRPr="00C34635" w:rsidRDefault="00436D46" w:rsidP="00436D46">
      <w:pPr>
        <w:widowControl w:val="0"/>
        <w:autoSpaceDE w:val="0"/>
        <w:autoSpaceDN w:val="0"/>
        <w:adjustRightInd w:val="0"/>
        <w:jc w:val="both"/>
        <w:rPr>
          <w:rFonts w:ascii="Arial" w:hAnsi="Arial" w:cs="Arial"/>
          <w:sz w:val="24"/>
          <w:szCs w:val="24"/>
        </w:rPr>
      </w:pPr>
    </w:p>
    <w:p w:rsidR="00436D46" w:rsidRPr="00C34635" w:rsidRDefault="00436D46" w:rsidP="00436D46">
      <w:pPr>
        <w:widowControl w:val="0"/>
        <w:numPr>
          <w:ilvl w:val="0"/>
          <w:numId w:val="25"/>
        </w:numPr>
        <w:autoSpaceDE w:val="0"/>
        <w:autoSpaceDN w:val="0"/>
        <w:adjustRightInd w:val="0"/>
        <w:jc w:val="both"/>
        <w:rPr>
          <w:rFonts w:ascii="Arial" w:hAnsi="Arial" w:cs="Arial"/>
          <w:sz w:val="24"/>
          <w:szCs w:val="24"/>
        </w:rPr>
      </w:pPr>
      <w:r w:rsidRPr="00C34635">
        <w:rPr>
          <w:rFonts w:ascii="Arial" w:hAnsi="Arial" w:cs="Arial"/>
          <w:sz w:val="24"/>
          <w:szCs w:val="24"/>
        </w:rPr>
        <w:t>La presente de</w:t>
      </w:r>
      <w:r>
        <w:rPr>
          <w:rFonts w:ascii="Arial" w:hAnsi="Arial" w:cs="Arial"/>
          <w:sz w:val="24"/>
          <w:szCs w:val="24"/>
        </w:rPr>
        <w:t>libera</w:t>
      </w:r>
      <w:proofErr w:type="gramStart"/>
      <w:r>
        <w:rPr>
          <w:rFonts w:ascii="Arial" w:hAnsi="Arial" w:cs="Arial"/>
          <w:sz w:val="24"/>
          <w:szCs w:val="24"/>
        </w:rPr>
        <w:t xml:space="preserve"> </w:t>
      </w:r>
      <w:r w:rsidRPr="00C34635">
        <w:rPr>
          <w:rFonts w:ascii="Arial" w:hAnsi="Arial" w:cs="Arial"/>
          <w:sz w:val="24"/>
          <w:szCs w:val="24"/>
        </w:rPr>
        <w:t xml:space="preserve"> </w:t>
      </w:r>
      <w:proofErr w:type="gramEnd"/>
      <w:r w:rsidRPr="00C34635">
        <w:rPr>
          <w:rFonts w:ascii="Arial" w:hAnsi="Arial" w:cs="Arial"/>
          <w:sz w:val="24"/>
          <w:szCs w:val="24"/>
        </w:rPr>
        <w:t xml:space="preserve">sarà trasmessa alla società SI.GI. </w:t>
      </w:r>
      <w:proofErr w:type="gramStart"/>
      <w:r w:rsidRPr="00C34635">
        <w:rPr>
          <w:rFonts w:ascii="Arial" w:hAnsi="Arial" w:cs="Arial"/>
          <w:sz w:val="24"/>
          <w:szCs w:val="24"/>
        </w:rPr>
        <w:t xml:space="preserve">Servizi </w:t>
      </w:r>
      <w:proofErr w:type="spellStart"/>
      <w:r w:rsidRPr="00C34635">
        <w:rPr>
          <w:rFonts w:ascii="Arial" w:hAnsi="Arial" w:cs="Arial"/>
          <w:sz w:val="24"/>
          <w:szCs w:val="24"/>
        </w:rPr>
        <w:t>srl</w:t>
      </w:r>
      <w:proofErr w:type="spellEnd"/>
      <w:r w:rsidRPr="00C34635">
        <w:rPr>
          <w:rFonts w:ascii="Arial" w:hAnsi="Arial" w:cs="Arial"/>
          <w:sz w:val="24"/>
          <w:szCs w:val="24"/>
        </w:rPr>
        <w:t xml:space="preserve"> - Sede legale: Viale di Villa Grazioli n. 1 - 00198 ROMA.</w:t>
      </w:r>
      <w:proofErr w:type="gramEnd"/>
    </w:p>
    <w:p w:rsidR="00436D46" w:rsidRPr="00C34635" w:rsidRDefault="00436D46" w:rsidP="00436D46">
      <w:pPr>
        <w:pStyle w:val="Corpodeltesto2"/>
        <w:spacing w:after="0"/>
        <w:jc w:val="both"/>
        <w:rPr>
          <w:rFonts w:ascii="Arial" w:hAnsi="Arial" w:cs="Arial"/>
          <w:sz w:val="24"/>
          <w:szCs w:val="24"/>
        </w:rPr>
      </w:pPr>
    </w:p>
    <w:p w:rsidR="00436D46" w:rsidRPr="00C34635" w:rsidRDefault="00436D46" w:rsidP="00436D46">
      <w:pPr>
        <w:jc w:val="both"/>
        <w:rPr>
          <w:rFonts w:ascii="Arial" w:hAnsi="Arial" w:cs="Arial"/>
          <w:sz w:val="24"/>
          <w:szCs w:val="24"/>
        </w:rPr>
      </w:pPr>
    </w:p>
    <w:p w:rsidR="00C34635" w:rsidRPr="00C34635" w:rsidRDefault="00C34635" w:rsidP="00C34635">
      <w:pPr>
        <w:pStyle w:val="Corpodeltesto2"/>
        <w:spacing w:after="0"/>
        <w:jc w:val="both"/>
        <w:rPr>
          <w:rFonts w:ascii="Arial" w:hAnsi="Arial" w:cs="Arial"/>
          <w:sz w:val="24"/>
          <w:szCs w:val="24"/>
        </w:rPr>
      </w:pPr>
    </w:p>
    <w:p w:rsidR="00C34635" w:rsidRPr="00C34635" w:rsidRDefault="00C34635" w:rsidP="00C34635">
      <w:pPr>
        <w:jc w:val="both"/>
        <w:rPr>
          <w:rFonts w:ascii="Arial" w:hAnsi="Arial" w:cs="Arial"/>
          <w:sz w:val="24"/>
          <w:szCs w:val="24"/>
        </w:rPr>
      </w:pPr>
    </w:p>
    <w:p w:rsidR="00C34635" w:rsidRPr="00C34635" w:rsidRDefault="00C34635" w:rsidP="00C34635">
      <w:pPr>
        <w:jc w:val="both"/>
        <w:rPr>
          <w:rFonts w:ascii="Arial" w:hAnsi="Arial" w:cs="Arial"/>
          <w:sz w:val="24"/>
          <w:szCs w:val="24"/>
        </w:rPr>
      </w:pPr>
    </w:p>
    <w:p w:rsidR="00C34635" w:rsidRPr="00C34635" w:rsidRDefault="00C34635" w:rsidP="00C34635">
      <w:pPr>
        <w:jc w:val="both"/>
        <w:rPr>
          <w:rFonts w:ascii="Arial" w:hAnsi="Arial" w:cs="Arial"/>
          <w:sz w:val="24"/>
          <w:szCs w:val="24"/>
        </w:rPr>
      </w:pPr>
    </w:p>
    <w:p w:rsidR="00C34635" w:rsidRPr="00C34635" w:rsidRDefault="00C34635" w:rsidP="00C34635">
      <w:pPr>
        <w:jc w:val="both"/>
        <w:rPr>
          <w:rFonts w:ascii="Arial" w:hAnsi="Arial" w:cs="Arial"/>
          <w:sz w:val="24"/>
          <w:szCs w:val="24"/>
        </w:rPr>
      </w:pPr>
    </w:p>
    <w:p w:rsidR="00C34635" w:rsidRPr="00C34635" w:rsidRDefault="00C34635" w:rsidP="00C34635">
      <w:pPr>
        <w:rPr>
          <w:rFonts w:ascii="Arial" w:hAnsi="Arial" w:cs="Arial"/>
          <w:sz w:val="24"/>
          <w:szCs w:val="24"/>
        </w:rPr>
      </w:pPr>
    </w:p>
    <w:p w:rsidR="0055560C" w:rsidRPr="00C34635" w:rsidRDefault="0055560C" w:rsidP="009238C8">
      <w:pPr>
        <w:jc w:val="center"/>
        <w:rPr>
          <w:rFonts w:ascii="Arial" w:hAnsi="Arial" w:cs="Arial"/>
          <w:b/>
          <w:sz w:val="24"/>
          <w:szCs w:val="24"/>
        </w:rPr>
      </w:pPr>
    </w:p>
    <w:p w:rsidR="00C34635" w:rsidRPr="00C34635" w:rsidRDefault="00C34635" w:rsidP="009238C8">
      <w:pPr>
        <w:jc w:val="center"/>
        <w:rPr>
          <w:rFonts w:ascii="Arial" w:hAnsi="Arial" w:cs="Arial"/>
          <w:b/>
          <w:sz w:val="24"/>
          <w:szCs w:val="24"/>
        </w:rPr>
      </w:pPr>
    </w:p>
    <w:p w:rsidR="00C34635" w:rsidRPr="00C34635" w:rsidRDefault="00C34635" w:rsidP="009238C8">
      <w:pPr>
        <w:jc w:val="center"/>
        <w:rPr>
          <w:rFonts w:ascii="Arial" w:hAnsi="Arial" w:cs="Arial"/>
          <w:b/>
          <w:sz w:val="24"/>
          <w:szCs w:val="24"/>
        </w:rPr>
      </w:pPr>
    </w:p>
    <w:p w:rsidR="00C34635" w:rsidRPr="00C34635" w:rsidRDefault="00C34635" w:rsidP="009238C8">
      <w:pPr>
        <w:jc w:val="center"/>
        <w:rPr>
          <w:rFonts w:ascii="Arial" w:hAnsi="Arial" w:cs="Arial"/>
          <w:b/>
          <w:sz w:val="24"/>
          <w:szCs w:val="24"/>
        </w:rPr>
      </w:pPr>
    </w:p>
    <w:p w:rsidR="00C34635" w:rsidRPr="00C34635" w:rsidRDefault="00C34635" w:rsidP="009238C8">
      <w:pPr>
        <w:jc w:val="center"/>
        <w:rPr>
          <w:rFonts w:ascii="Arial" w:hAnsi="Arial" w:cs="Arial"/>
          <w:b/>
          <w:sz w:val="24"/>
          <w:szCs w:val="24"/>
        </w:rPr>
      </w:pPr>
    </w:p>
    <w:p w:rsidR="00C34635" w:rsidRDefault="00C34635" w:rsidP="009238C8">
      <w:pPr>
        <w:jc w:val="center"/>
        <w:rPr>
          <w:rFonts w:ascii="Arial" w:hAnsi="Arial" w:cs="Arial"/>
          <w:b/>
          <w:sz w:val="28"/>
          <w:szCs w:val="28"/>
        </w:rPr>
      </w:pPr>
    </w:p>
    <w:p w:rsidR="001306C0" w:rsidRDefault="001306C0" w:rsidP="004E2411">
      <w:pPr>
        <w:tabs>
          <w:tab w:val="left" w:pos="2115"/>
        </w:tabs>
        <w:rPr>
          <w:rFonts w:ascii="Arial" w:hAnsi="Arial" w:cs="Arial"/>
        </w:rPr>
      </w:pPr>
    </w:p>
    <w:p w:rsidR="008F77F9" w:rsidRDefault="008F77F9" w:rsidP="004E2411">
      <w:pPr>
        <w:tabs>
          <w:tab w:val="left" w:pos="2115"/>
        </w:tabs>
        <w:rPr>
          <w:rFonts w:ascii="Arial" w:hAnsi="Arial" w:cs="Arial"/>
        </w:rPr>
      </w:pPr>
    </w:p>
    <w:p w:rsidR="00452F27" w:rsidRPr="006663A8" w:rsidRDefault="00107FFC" w:rsidP="00452F27">
      <w:pPr>
        <w:pStyle w:val="Titolo1"/>
        <w:tabs>
          <w:tab w:val="clear" w:pos="2552"/>
          <w:tab w:val="clear" w:pos="6946"/>
        </w:tabs>
        <w:rPr>
          <w:rFonts w:ascii="Arial" w:hAnsi="Arial" w:cs="Arial"/>
          <w:szCs w:val="24"/>
        </w:rPr>
      </w:pPr>
      <w:r>
        <w:rPr>
          <w:rFonts w:ascii="Arial" w:hAnsi="Arial" w:cs="Arial"/>
        </w:rPr>
        <w:t xml:space="preserve"> </w:t>
      </w:r>
      <w:r w:rsidR="00452F27" w:rsidRPr="006663A8">
        <w:rPr>
          <w:rFonts w:ascii="Arial" w:hAnsi="Arial" w:cs="Arial"/>
        </w:rPr>
        <w:t>L</w:t>
      </w:r>
      <w:r w:rsidR="00DD3C52">
        <w:rPr>
          <w:rFonts w:ascii="Arial" w:hAnsi="Arial" w:cs="Arial"/>
        </w:rPr>
        <w:t>etto, confermato e sottoscritto</w:t>
      </w:r>
      <w:proofErr w:type="gramStart"/>
      <w:r w:rsidR="00DD3C52">
        <w:rPr>
          <w:rFonts w:ascii="Arial" w:hAnsi="Arial" w:cs="Arial"/>
        </w:rPr>
        <w:t xml:space="preserve">                                                             </w:t>
      </w:r>
      <w:proofErr w:type="gramEnd"/>
      <w:r w:rsidR="00452F27" w:rsidRPr="006663A8">
        <w:rPr>
          <w:rFonts w:ascii="Arial" w:hAnsi="Arial" w:cs="Arial"/>
          <w:szCs w:val="24"/>
        </w:rPr>
        <w:t>IL SINDACO</w:t>
      </w:r>
    </w:p>
    <w:p w:rsidR="00452F27" w:rsidRPr="006663A8" w:rsidRDefault="00452F27" w:rsidP="00452F27">
      <w:pPr>
        <w:tabs>
          <w:tab w:val="left" w:pos="453"/>
          <w:tab w:val="left" w:pos="6237"/>
        </w:tabs>
        <w:jc w:val="both"/>
        <w:rPr>
          <w:rFonts w:ascii="Arial" w:hAnsi="Arial" w:cs="Arial"/>
          <w:snapToGrid w:val="0"/>
          <w:sz w:val="24"/>
          <w:szCs w:val="24"/>
        </w:rPr>
      </w:pPr>
      <w:r>
        <w:rPr>
          <w:rFonts w:ascii="Arial" w:hAnsi="Arial" w:cs="Arial"/>
          <w:sz w:val="24"/>
          <w:szCs w:val="24"/>
        </w:rPr>
        <w:t xml:space="preserve"> </w:t>
      </w:r>
      <w:r w:rsidRPr="006663A8">
        <w:rPr>
          <w:rFonts w:ascii="Arial" w:hAnsi="Arial" w:cs="Arial"/>
          <w:sz w:val="24"/>
          <w:szCs w:val="24"/>
        </w:rPr>
        <w:t>IL</w:t>
      </w:r>
      <w:r>
        <w:rPr>
          <w:rFonts w:ascii="Arial" w:hAnsi="Arial" w:cs="Arial"/>
          <w:sz w:val="24"/>
          <w:szCs w:val="24"/>
        </w:rPr>
        <w:t xml:space="preserve"> SEGRETARIO COMUNALE</w:t>
      </w:r>
      <w:r>
        <w:rPr>
          <w:rFonts w:ascii="Arial" w:hAnsi="Arial" w:cs="Arial"/>
          <w:sz w:val="24"/>
          <w:szCs w:val="24"/>
        </w:rPr>
        <w:tab/>
        <w:t xml:space="preserve"> </w:t>
      </w:r>
      <w:r>
        <w:rPr>
          <w:rFonts w:ascii="Arial" w:hAnsi="Arial" w:cs="Arial"/>
          <w:sz w:val="24"/>
          <w:szCs w:val="24"/>
        </w:rPr>
        <w:tab/>
        <w:t xml:space="preserve">    </w:t>
      </w:r>
      <w:r w:rsidR="00B54410">
        <w:rPr>
          <w:rFonts w:ascii="Arial" w:hAnsi="Arial" w:cs="Arial"/>
          <w:sz w:val="24"/>
          <w:szCs w:val="24"/>
        </w:rPr>
        <w:t xml:space="preserve">  </w:t>
      </w:r>
      <w:r w:rsidR="00A72158">
        <w:rPr>
          <w:rFonts w:ascii="Arial" w:hAnsi="Arial" w:cs="Arial"/>
          <w:sz w:val="24"/>
          <w:szCs w:val="24"/>
        </w:rPr>
        <w:t>F.to</w:t>
      </w:r>
      <w:r w:rsidRPr="006663A8">
        <w:rPr>
          <w:rFonts w:ascii="Arial" w:hAnsi="Arial" w:cs="Arial"/>
          <w:sz w:val="24"/>
          <w:szCs w:val="24"/>
        </w:rPr>
        <w:t xml:space="preserve"> </w:t>
      </w:r>
      <w:r w:rsidR="00A057C9">
        <w:rPr>
          <w:rFonts w:ascii="Arial" w:hAnsi="Arial" w:cs="Arial"/>
          <w:sz w:val="24"/>
          <w:szCs w:val="24"/>
        </w:rPr>
        <w:t>Antonio MERCURI</w:t>
      </w:r>
      <w:proofErr w:type="gramStart"/>
      <w:r w:rsidR="00A057C9">
        <w:rPr>
          <w:rFonts w:ascii="Arial" w:hAnsi="Arial" w:cs="Arial"/>
          <w:sz w:val="24"/>
          <w:szCs w:val="24"/>
        </w:rPr>
        <w:t xml:space="preserve"> </w:t>
      </w:r>
      <w:r w:rsidRPr="006663A8">
        <w:rPr>
          <w:rFonts w:ascii="Arial" w:hAnsi="Arial" w:cs="Arial"/>
          <w:sz w:val="24"/>
          <w:szCs w:val="24"/>
        </w:rPr>
        <w:t xml:space="preserve">                      </w:t>
      </w:r>
      <w:proofErr w:type="gramEnd"/>
    </w:p>
    <w:p w:rsidR="00452F27" w:rsidRPr="00DD3C52" w:rsidRDefault="00452F27" w:rsidP="00452F27">
      <w:pPr>
        <w:pStyle w:val="Titolo1"/>
        <w:tabs>
          <w:tab w:val="clear" w:pos="453"/>
          <w:tab w:val="clear" w:pos="2552"/>
          <w:tab w:val="clear" w:pos="6946"/>
          <w:tab w:val="clear" w:pos="7597"/>
          <w:tab w:val="left" w:pos="142"/>
        </w:tabs>
        <w:rPr>
          <w:rFonts w:ascii="Arial" w:hAnsi="Arial" w:cs="Arial"/>
          <w:sz w:val="22"/>
          <w:szCs w:val="22"/>
        </w:rPr>
      </w:pPr>
      <w:r w:rsidRPr="00DD3C52">
        <w:rPr>
          <w:rFonts w:ascii="Arial" w:hAnsi="Arial" w:cs="Arial"/>
          <w:sz w:val="22"/>
          <w:szCs w:val="22"/>
        </w:rPr>
        <w:t xml:space="preserve"> </w:t>
      </w:r>
      <w:r w:rsidR="00635FB7">
        <w:rPr>
          <w:rFonts w:ascii="Arial" w:hAnsi="Arial" w:cs="Arial"/>
          <w:sz w:val="22"/>
          <w:szCs w:val="22"/>
        </w:rPr>
        <w:t xml:space="preserve"> </w:t>
      </w:r>
      <w:r w:rsidR="00A72158">
        <w:rPr>
          <w:rFonts w:ascii="Arial" w:hAnsi="Arial" w:cs="Arial"/>
          <w:sz w:val="22"/>
          <w:szCs w:val="22"/>
        </w:rPr>
        <w:t>F.to</w:t>
      </w:r>
      <w:proofErr w:type="gramStart"/>
      <w:r w:rsidR="00B54410">
        <w:rPr>
          <w:rFonts w:ascii="Arial" w:hAnsi="Arial" w:cs="Arial"/>
          <w:sz w:val="22"/>
          <w:szCs w:val="22"/>
        </w:rPr>
        <w:t xml:space="preserve"> </w:t>
      </w:r>
      <w:r w:rsidRPr="00DD3C52">
        <w:rPr>
          <w:rFonts w:ascii="Arial" w:hAnsi="Arial" w:cs="Arial"/>
          <w:sz w:val="22"/>
          <w:szCs w:val="22"/>
        </w:rPr>
        <w:t xml:space="preserve"> </w:t>
      </w:r>
      <w:proofErr w:type="spellStart"/>
      <w:proofErr w:type="gramEnd"/>
      <w:r w:rsidRPr="00DD3C52">
        <w:rPr>
          <w:rFonts w:ascii="Arial" w:hAnsi="Arial" w:cs="Arial"/>
          <w:sz w:val="22"/>
          <w:szCs w:val="22"/>
        </w:rPr>
        <w:t>Dr.Cesidio</w:t>
      </w:r>
      <w:proofErr w:type="spellEnd"/>
      <w:r w:rsidRPr="00DD3C52">
        <w:rPr>
          <w:rFonts w:ascii="Arial" w:hAnsi="Arial" w:cs="Arial"/>
          <w:sz w:val="22"/>
          <w:szCs w:val="22"/>
        </w:rPr>
        <w:t xml:space="preserve"> FALCONE</w:t>
      </w:r>
      <w:proofErr w:type="gramStart"/>
      <w:r w:rsidRPr="00DD3C52">
        <w:rPr>
          <w:rFonts w:ascii="Arial" w:hAnsi="Arial" w:cs="Arial"/>
          <w:sz w:val="22"/>
          <w:szCs w:val="22"/>
        </w:rPr>
        <w:t xml:space="preserve">                                                                      </w:t>
      </w:r>
      <w:proofErr w:type="gramEnd"/>
    </w:p>
    <w:p w:rsidR="00452F27" w:rsidRPr="006663A8" w:rsidRDefault="00452F27" w:rsidP="00452F27">
      <w:pPr>
        <w:rPr>
          <w:rFonts w:ascii="Arial" w:hAnsi="Arial" w:cs="Arial"/>
          <w:snapToGrid w:val="0"/>
          <w:sz w:val="24"/>
          <w:u w:val="double"/>
        </w:rPr>
      </w:pPr>
      <w:r w:rsidRPr="006663A8">
        <w:rPr>
          <w:rFonts w:ascii="Arial" w:hAnsi="Arial" w:cs="Arial"/>
          <w:snapToGrid w:val="0"/>
          <w:sz w:val="24"/>
          <w:u w:val="double"/>
        </w:rPr>
        <w:t>----------------------------------------------------------------------------------------------</w:t>
      </w:r>
      <w:r>
        <w:rPr>
          <w:rFonts w:ascii="Arial" w:hAnsi="Arial" w:cs="Arial"/>
          <w:snapToGrid w:val="0"/>
          <w:sz w:val="24"/>
          <w:u w:val="double"/>
        </w:rPr>
        <w:t>--------------------------</w:t>
      </w:r>
    </w:p>
    <w:p w:rsidR="00452F27" w:rsidRPr="006663A8" w:rsidRDefault="00452F27" w:rsidP="00452F27">
      <w:pPr>
        <w:pStyle w:val="Titolo4"/>
        <w:rPr>
          <w:rFonts w:ascii="Arial" w:hAnsi="Arial" w:cs="Arial"/>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sidRPr="006663A8">
        <w:rPr>
          <w:rFonts w:ascii="Arial" w:hAnsi="Arial" w:cs="Arial"/>
          <w:snapToGrid w:val="0"/>
          <w:sz w:val="24"/>
        </w:rPr>
        <w:tab/>
      </w:r>
      <w:r w:rsidRPr="006663A8">
        <w:rPr>
          <w:rFonts w:ascii="Arial" w:hAnsi="Arial" w:cs="Arial"/>
          <w:snapToGrid w:val="0"/>
          <w:sz w:val="24"/>
        </w:rPr>
        <w:tab/>
      </w:r>
      <w:r w:rsidRPr="006663A8">
        <w:rPr>
          <w:rFonts w:ascii="Arial" w:hAnsi="Arial" w:cs="Arial"/>
          <w:snapToGrid w:val="0"/>
          <w:sz w:val="24"/>
        </w:rPr>
        <w:tab/>
      </w:r>
      <w:r w:rsidRPr="006663A8">
        <w:rPr>
          <w:rFonts w:ascii="Arial" w:hAnsi="Arial" w:cs="Arial"/>
          <w:snapToGrid w:val="0"/>
          <w:sz w:val="24"/>
        </w:rPr>
        <w:tab/>
        <w:t xml:space="preserve">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Si attesta che copia della </w:t>
      </w:r>
      <w:proofErr w:type="spellStart"/>
      <w:r w:rsidRPr="006663A8">
        <w:rPr>
          <w:rFonts w:ascii="Arial" w:hAnsi="Arial" w:cs="Arial"/>
          <w:snapToGrid w:val="0"/>
          <w:sz w:val="24"/>
        </w:rPr>
        <w:t>suestesa</w:t>
      </w:r>
      <w:proofErr w:type="spellEnd"/>
      <w:r w:rsidRPr="006663A8">
        <w:rPr>
          <w:rFonts w:ascii="Arial" w:hAnsi="Arial" w:cs="Arial"/>
          <w:snapToGrid w:val="0"/>
          <w:sz w:val="24"/>
        </w:rPr>
        <w:t xml:space="preserve"> deliberazione </w:t>
      </w:r>
      <w:proofErr w:type="gramStart"/>
      <w:r w:rsidRPr="006663A8">
        <w:rPr>
          <w:rFonts w:ascii="Arial" w:hAnsi="Arial" w:cs="Arial"/>
          <w:snapToGrid w:val="0"/>
          <w:sz w:val="24"/>
        </w:rPr>
        <w:t>viene</w:t>
      </w:r>
      <w:proofErr w:type="gramEnd"/>
      <w:r w:rsidRPr="006663A8">
        <w:rPr>
          <w:rFonts w:ascii="Arial" w:hAnsi="Arial" w:cs="Arial"/>
          <w:snapToGrid w:val="0"/>
          <w:sz w:val="24"/>
        </w:rPr>
        <w:t xml:space="preserve"> pubblicata all’Albo Pretorio Informatico di questo Comune sul sito istituzionale www.comune.bisegna.aq.it per  15 giorni consecutivi a partire dal </w:t>
      </w:r>
      <w:r w:rsidR="00BA3107" w:rsidRPr="0022097C">
        <w:rPr>
          <w:rFonts w:ascii="Arial" w:hAnsi="Arial" w:cs="Arial"/>
          <w:b/>
          <w:snapToGrid w:val="0"/>
          <w:sz w:val="24"/>
        </w:rPr>
        <w:t xml:space="preserve"> </w:t>
      </w:r>
      <w:r w:rsidR="00A057C9">
        <w:rPr>
          <w:rFonts w:ascii="Arial" w:hAnsi="Arial" w:cs="Arial"/>
          <w:b/>
          <w:snapToGrid w:val="0"/>
          <w:sz w:val="24"/>
        </w:rPr>
        <w:t>22</w:t>
      </w:r>
      <w:r w:rsidR="00947778" w:rsidRPr="00FA77D8">
        <w:rPr>
          <w:rFonts w:ascii="Arial" w:hAnsi="Arial" w:cs="Arial"/>
          <w:b/>
          <w:snapToGrid w:val="0"/>
          <w:sz w:val="24"/>
        </w:rPr>
        <w:t>/</w:t>
      </w:r>
      <w:r w:rsidR="008F77F9" w:rsidRPr="00FA77D8">
        <w:rPr>
          <w:rFonts w:ascii="Arial" w:hAnsi="Arial" w:cs="Arial"/>
          <w:b/>
          <w:snapToGrid w:val="0"/>
          <w:sz w:val="24"/>
        </w:rPr>
        <w:t>0</w:t>
      </w:r>
      <w:r w:rsidR="003F6405">
        <w:rPr>
          <w:rFonts w:ascii="Arial" w:hAnsi="Arial" w:cs="Arial"/>
          <w:b/>
          <w:snapToGrid w:val="0"/>
          <w:sz w:val="24"/>
        </w:rPr>
        <w:t>7</w:t>
      </w:r>
      <w:r w:rsidR="00947778" w:rsidRPr="00FA77D8">
        <w:rPr>
          <w:rFonts w:ascii="Arial" w:hAnsi="Arial" w:cs="Arial"/>
          <w:b/>
          <w:snapToGrid w:val="0"/>
          <w:sz w:val="24"/>
        </w:rPr>
        <w:t>/201</w:t>
      </w:r>
      <w:r w:rsidR="003F6405">
        <w:rPr>
          <w:rFonts w:ascii="Arial" w:hAnsi="Arial" w:cs="Arial"/>
          <w:b/>
          <w:snapToGrid w:val="0"/>
          <w:sz w:val="24"/>
        </w:rPr>
        <w:t>7</w:t>
      </w:r>
      <w:r w:rsidRPr="006663A8">
        <w:rPr>
          <w:rFonts w:ascii="Arial" w:hAnsi="Arial" w:cs="Arial"/>
          <w:snapToGrid w:val="0"/>
          <w:sz w:val="24"/>
        </w:rPr>
        <w:t xml:space="preserve">., ai sensi dell’art.124, comma 1, del </w:t>
      </w:r>
      <w:proofErr w:type="spellStart"/>
      <w:r w:rsidRPr="006663A8">
        <w:rPr>
          <w:rFonts w:ascii="Arial" w:hAnsi="Arial" w:cs="Arial"/>
          <w:snapToGrid w:val="0"/>
          <w:sz w:val="24"/>
        </w:rPr>
        <w:t>D.Lgs.</w:t>
      </w:r>
      <w:proofErr w:type="spellEnd"/>
      <w:r w:rsidRPr="006663A8">
        <w:rPr>
          <w:rFonts w:ascii="Arial" w:hAnsi="Arial" w:cs="Arial"/>
          <w:snapToGrid w:val="0"/>
          <w:sz w:val="24"/>
        </w:rPr>
        <w:t xml:space="preserve"> n.267/2000 ed art.32, comma 1, della L.n.69/2009.</w:t>
      </w:r>
    </w:p>
    <w:p w:rsidR="00452F27" w:rsidRPr="006663A8" w:rsidRDefault="00452F27" w:rsidP="00452F27">
      <w:pPr>
        <w:tabs>
          <w:tab w:val="left" w:pos="453"/>
          <w:tab w:val="left" w:pos="6237"/>
        </w:tabs>
        <w:jc w:val="both"/>
        <w:rPr>
          <w:rFonts w:ascii="Arial" w:hAnsi="Arial" w:cs="Arial"/>
          <w:snapToGrid w:val="0"/>
          <w:sz w:val="24"/>
        </w:rPr>
      </w:pPr>
    </w:p>
    <w:p w:rsidR="00452F27" w:rsidRPr="00DD3C52" w:rsidRDefault="00452F27" w:rsidP="00452F27">
      <w:pPr>
        <w:tabs>
          <w:tab w:val="left" w:pos="453"/>
          <w:tab w:val="left" w:pos="6237"/>
        </w:tabs>
        <w:jc w:val="both"/>
        <w:rPr>
          <w:rFonts w:ascii="Arial" w:hAnsi="Arial" w:cs="Arial"/>
          <w:snapToGrid w:val="0"/>
          <w:sz w:val="24"/>
        </w:rPr>
      </w:pPr>
      <w:r w:rsidRPr="00DD3C52">
        <w:rPr>
          <w:rFonts w:ascii="Arial" w:hAnsi="Arial" w:cs="Arial"/>
          <w:snapToGrid w:val="0"/>
          <w:sz w:val="24"/>
        </w:rPr>
        <w:t>Bisegna,</w:t>
      </w:r>
      <w:r w:rsidR="00DD3C52" w:rsidRPr="00DD3C52">
        <w:rPr>
          <w:rFonts w:ascii="Arial" w:hAnsi="Arial" w:cs="Arial"/>
          <w:snapToGrid w:val="0"/>
          <w:sz w:val="24"/>
        </w:rPr>
        <w:t xml:space="preserve"> </w:t>
      </w:r>
      <w:r w:rsidR="003F6405" w:rsidRPr="00A72158">
        <w:rPr>
          <w:rFonts w:ascii="Arial" w:hAnsi="Arial" w:cs="Arial"/>
          <w:b/>
          <w:snapToGrid w:val="0"/>
          <w:sz w:val="24"/>
        </w:rPr>
        <w:t>22//07</w:t>
      </w:r>
      <w:r w:rsidR="00D110D1" w:rsidRPr="00D110D1">
        <w:rPr>
          <w:rFonts w:ascii="Arial" w:hAnsi="Arial" w:cs="Arial"/>
          <w:b/>
          <w:snapToGrid w:val="0"/>
          <w:sz w:val="24"/>
        </w:rPr>
        <w:t>/201</w:t>
      </w:r>
      <w:r w:rsidR="003F6405">
        <w:rPr>
          <w:rFonts w:ascii="Arial" w:hAnsi="Arial" w:cs="Arial"/>
          <w:b/>
          <w:snapToGrid w:val="0"/>
          <w:sz w:val="24"/>
        </w:rPr>
        <w:t>7</w:t>
      </w:r>
    </w:p>
    <w:p w:rsidR="00452F27" w:rsidRPr="006663A8" w:rsidRDefault="00452F27"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 xml:space="preserve">SEGRETARIO COMUNALE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00A72158">
        <w:rPr>
          <w:rFonts w:ascii="Arial" w:hAnsi="Arial" w:cs="Arial"/>
          <w:snapToGrid w:val="0"/>
          <w:sz w:val="24"/>
        </w:rPr>
        <w:t>F.to</w:t>
      </w:r>
      <w:proofErr w:type="gramStart"/>
      <w:r w:rsidR="00A72158">
        <w:rPr>
          <w:rFonts w:ascii="Arial" w:hAnsi="Arial" w:cs="Arial"/>
          <w:snapToGrid w:val="0"/>
          <w:sz w:val="24"/>
        </w:rPr>
        <w:t xml:space="preserve"> </w:t>
      </w:r>
      <w:r w:rsidRPr="006663A8">
        <w:rPr>
          <w:rFonts w:ascii="Arial" w:hAnsi="Arial" w:cs="Arial"/>
          <w:snapToGrid w:val="0"/>
          <w:sz w:val="24"/>
        </w:rPr>
        <w:t xml:space="preserve">  </w:t>
      </w:r>
      <w:proofErr w:type="gramEnd"/>
      <w:r w:rsidRPr="006663A8">
        <w:rPr>
          <w:rFonts w:ascii="Arial" w:hAnsi="Arial" w:cs="Arial"/>
          <w:szCs w:val="24"/>
        </w:rPr>
        <w:t xml:space="preserve">Dr. Cesidio FALCONE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_________________________________________________</w:t>
      </w:r>
      <w:r>
        <w:rPr>
          <w:rFonts w:ascii="Arial" w:hAnsi="Arial" w:cs="Arial"/>
          <w:snapToGrid w:val="0"/>
          <w:sz w:val="24"/>
        </w:rPr>
        <w:t>_______________________</w:t>
      </w:r>
    </w:p>
    <w:p w:rsidR="00452F27" w:rsidRDefault="00452F27"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Il sottoscritto Segretario Comunale, visti gli atti d’</w:t>
      </w:r>
      <w:proofErr w:type="gramStart"/>
      <w:r w:rsidRPr="006663A8">
        <w:rPr>
          <w:rFonts w:ascii="Arial" w:hAnsi="Arial" w:cs="Arial"/>
          <w:snapToGrid w:val="0"/>
          <w:sz w:val="24"/>
        </w:rPr>
        <w:t>ufficio</w:t>
      </w:r>
      <w:proofErr w:type="gramEnd"/>
    </w:p>
    <w:p w:rsidR="00452F27" w:rsidRPr="00452F27" w:rsidRDefault="00452F27" w:rsidP="00452F27">
      <w:pPr>
        <w:tabs>
          <w:tab w:val="left" w:pos="453"/>
          <w:tab w:val="left" w:pos="6237"/>
        </w:tabs>
        <w:jc w:val="both"/>
        <w:rPr>
          <w:rFonts w:ascii="Arial" w:hAnsi="Arial" w:cs="Arial"/>
          <w:b/>
          <w:snapToGrid w:val="0"/>
          <w:sz w:val="24"/>
        </w:rPr>
      </w:pPr>
    </w:p>
    <w:p w:rsidR="00452F27" w:rsidRPr="00452F27" w:rsidRDefault="00452F27" w:rsidP="00452F27">
      <w:pPr>
        <w:tabs>
          <w:tab w:val="left" w:pos="453"/>
          <w:tab w:val="left" w:pos="6237"/>
        </w:tabs>
        <w:jc w:val="both"/>
        <w:rPr>
          <w:rFonts w:ascii="Arial" w:hAnsi="Arial" w:cs="Arial"/>
          <w:b/>
          <w:snapToGrid w:val="0"/>
          <w:sz w:val="24"/>
        </w:rPr>
      </w:pPr>
      <w:r w:rsidRPr="00452F27">
        <w:rPr>
          <w:rFonts w:ascii="Arial" w:hAnsi="Arial" w:cs="Arial"/>
          <w:b/>
          <w:snapToGrid w:val="0"/>
          <w:sz w:val="24"/>
        </w:rPr>
        <w:t>ATTESTA</w:t>
      </w:r>
    </w:p>
    <w:p w:rsidR="00452F27" w:rsidRPr="006663A8" w:rsidRDefault="00452F27"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proofErr w:type="gramStart"/>
      <w:r w:rsidRPr="006663A8">
        <w:rPr>
          <w:rFonts w:ascii="Arial" w:hAnsi="Arial" w:cs="Arial"/>
          <w:snapToGrid w:val="0"/>
          <w:sz w:val="24"/>
        </w:rPr>
        <w:t>che</w:t>
      </w:r>
      <w:proofErr w:type="gramEnd"/>
      <w:r w:rsidRPr="006663A8">
        <w:rPr>
          <w:rFonts w:ascii="Arial" w:hAnsi="Arial" w:cs="Arial"/>
          <w:snapToGrid w:val="0"/>
          <w:sz w:val="24"/>
        </w:rPr>
        <w:t xml:space="preserve"> la presente deliberazione</w:t>
      </w:r>
    </w:p>
    <w:p w:rsidR="00452F27" w:rsidRPr="006663A8" w:rsidRDefault="00452F27" w:rsidP="00452F27">
      <w:pPr>
        <w:tabs>
          <w:tab w:val="left" w:pos="453"/>
          <w:tab w:val="left" w:pos="6237"/>
        </w:tabs>
        <w:jc w:val="both"/>
        <w:rPr>
          <w:rFonts w:ascii="Arial" w:hAnsi="Arial" w:cs="Arial"/>
          <w:snapToGrid w:val="0"/>
          <w:sz w:val="24"/>
        </w:rPr>
      </w:pPr>
    </w:p>
    <w:p w:rsidR="003F6405" w:rsidRDefault="00DD3C52" w:rsidP="00AE3D92">
      <w:pPr>
        <w:numPr>
          <w:ilvl w:val="0"/>
          <w:numId w:val="1"/>
        </w:numPr>
        <w:tabs>
          <w:tab w:val="left" w:pos="453"/>
          <w:tab w:val="left" w:pos="6237"/>
        </w:tabs>
        <w:jc w:val="both"/>
        <w:rPr>
          <w:rFonts w:ascii="Arial" w:hAnsi="Arial" w:cs="Arial"/>
          <w:snapToGrid w:val="0"/>
          <w:sz w:val="24"/>
        </w:rPr>
      </w:pPr>
      <w:r w:rsidRPr="003F6405">
        <w:rPr>
          <w:rFonts w:ascii="Arial" w:hAnsi="Arial" w:cs="Arial"/>
          <w:snapToGrid w:val="0"/>
          <w:sz w:val="24"/>
        </w:rPr>
        <w:t xml:space="preserve"> </w:t>
      </w:r>
      <w:proofErr w:type="gramStart"/>
      <w:r w:rsidR="00452F27" w:rsidRPr="003F6405">
        <w:rPr>
          <w:rFonts w:ascii="Arial" w:hAnsi="Arial" w:cs="Arial"/>
          <w:snapToGrid w:val="0"/>
          <w:sz w:val="24"/>
        </w:rPr>
        <w:t>è</w:t>
      </w:r>
      <w:proofErr w:type="gramEnd"/>
      <w:r w:rsidR="00452F27" w:rsidRPr="003F6405">
        <w:rPr>
          <w:rFonts w:ascii="Arial" w:hAnsi="Arial" w:cs="Arial"/>
          <w:snapToGrid w:val="0"/>
          <w:sz w:val="24"/>
        </w:rPr>
        <w:t xml:space="preserve"> stata dichiarata immediatamente eseguibile il giorno</w:t>
      </w:r>
      <w:r w:rsidR="0094145E" w:rsidRPr="003F6405">
        <w:rPr>
          <w:rFonts w:ascii="Arial" w:hAnsi="Arial" w:cs="Arial"/>
          <w:snapToGrid w:val="0"/>
          <w:sz w:val="24"/>
        </w:rPr>
        <w:t xml:space="preserve">  </w:t>
      </w:r>
    </w:p>
    <w:p w:rsidR="00452F27" w:rsidRPr="003F6405" w:rsidRDefault="00DD3C52" w:rsidP="00AE3D92">
      <w:pPr>
        <w:numPr>
          <w:ilvl w:val="0"/>
          <w:numId w:val="1"/>
        </w:numPr>
        <w:tabs>
          <w:tab w:val="left" w:pos="453"/>
          <w:tab w:val="left" w:pos="6237"/>
        </w:tabs>
        <w:jc w:val="both"/>
        <w:rPr>
          <w:rFonts w:ascii="Arial" w:hAnsi="Arial" w:cs="Arial"/>
          <w:snapToGrid w:val="0"/>
          <w:sz w:val="24"/>
        </w:rPr>
      </w:pPr>
      <w:r w:rsidRPr="003F6405">
        <w:rPr>
          <w:rFonts w:ascii="Arial" w:hAnsi="Arial" w:cs="Arial"/>
          <w:snapToGrid w:val="0"/>
          <w:sz w:val="24"/>
        </w:rPr>
        <w:t>(</w:t>
      </w:r>
      <w:r w:rsidR="00452F27" w:rsidRPr="003F6405">
        <w:rPr>
          <w:rFonts w:ascii="Arial" w:hAnsi="Arial" w:cs="Arial"/>
          <w:snapToGrid w:val="0"/>
          <w:sz w:val="24"/>
        </w:rPr>
        <w:t xml:space="preserve">art.134, co.4 </w:t>
      </w:r>
      <w:proofErr w:type="spellStart"/>
      <w:r w:rsidR="00452F27" w:rsidRPr="003F6405">
        <w:rPr>
          <w:rFonts w:ascii="Arial" w:hAnsi="Arial" w:cs="Arial"/>
          <w:snapToGrid w:val="0"/>
          <w:sz w:val="24"/>
        </w:rPr>
        <w:t>D.Lgs.</w:t>
      </w:r>
      <w:proofErr w:type="spellEnd"/>
      <w:r w:rsidR="00452F27" w:rsidRPr="003F6405">
        <w:rPr>
          <w:rFonts w:ascii="Arial" w:hAnsi="Arial" w:cs="Arial"/>
          <w:snapToGrid w:val="0"/>
          <w:sz w:val="24"/>
        </w:rPr>
        <w:t xml:space="preserve"> 267/2000); </w:t>
      </w:r>
    </w:p>
    <w:p w:rsidR="00452F27" w:rsidRPr="006663A8" w:rsidRDefault="00DD3C52" w:rsidP="00DD3C52">
      <w:pPr>
        <w:numPr>
          <w:ilvl w:val="0"/>
          <w:numId w:val="1"/>
        </w:numPr>
        <w:tabs>
          <w:tab w:val="left" w:pos="453"/>
          <w:tab w:val="left" w:pos="6237"/>
        </w:tabs>
        <w:jc w:val="both"/>
        <w:rPr>
          <w:rFonts w:ascii="Arial" w:hAnsi="Arial" w:cs="Arial"/>
          <w:snapToGrid w:val="0"/>
          <w:sz w:val="24"/>
        </w:rPr>
      </w:pPr>
      <w:r>
        <w:rPr>
          <w:rFonts w:ascii="Arial" w:hAnsi="Arial" w:cs="Arial"/>
          <w:snapToGrid w:val="0"/>
          <w:sz w:val="24"/>
        </w:rPr>
        <w:t xml:space="preserve"> </w:t>
      </w:r>
      <w:proofErr w:type="gramStart"/>
      <w:r w:rsidR="00452F27" w:rsidRPr="006663A8">
        <w:rPr>
          <w:rFonts w:ascii="Arial" w:hAnsi="Arial" w:cs="Arial"/>
          <w:snapToGrid w:val="0"/>
          <w:sz w:val="24"/>
        </w:rPr>
        <w:t>è</w:t>
      </w:r>
      <w:proofErr w:type="gramEnd"/>
      <w:r w:rsidR="00452F27" w:rsidRPr="006663A8">
        <w:rPr>
          <w:rFonts w:ascii="Arial" w:hAnsi="Arial" w:cs="Arial"/>
          <w:snapToGrid w:val="0"/>
          <w:sz w:val="24"/>
        </w:rPr>
        <w:t xml:space="preserve"> divenuta esecutiva il giorno_____________</w:t>
      </w:r>
      <w:r>
        <w:rPr>
          <w:rFonts w:ascii="Arial" w:hAnsi="Arial" w:cs="Arial"/>
          <w:snapToGrid w:val="0"/>
          <w:sz w:val="24"/>
        </w:rPr>
        <w:t xml:space="preserve">_____, perché decorsi 10 giorni </w:t>
      </w:r>
      <w:r w:rsidR="00452F27" w:rsidRPr="006663A8">
        <w:rPr>
          <w:rFonts w:ascii="Arial" w:hAnsi="Arial" w:cs="Arial"/>
          <w:snapToGrid w:val="0"/>
          <w:sz w:val="24"/>
        </w:rPr>
        <w:t>consecutivi dalla pubblicazione (art.134, co.3 D.Lgs.267/2000).</w:t>
      </w:r>
    </w:p>
    <w:p w:rsidR="00DD3C52" w:rsidRDefault="00DD3C52"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Bisegna,</w:t>
      </w:r>
      <w:proofErr w:type="gramStart"/>
      <w:r w:rsidRPr="006663A8">
        <w:rPr>
          <w:rFonts w:ascii="Arial" w:hAnsi="Arial" w:cs="Arial"/>
          <w:snapToGrid w:val="0"/>
          <w:sz w:val="24"/>
        </w:rPr>
        <w:t xml:space="preserve">                                           </w:t>
      </w:r>
      <w:proofErr w:type="gramEnd"/>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SEGRETARIO COMUNALE</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sidR="00B626DB">
        <w:rPr>
          <w:rFonts w:ascii="Arial" w:hAnsi="Arial" w:cs="Arial"/>
          <w:snapToGrid w:val="0"/>
          <w:sz w:val="24"/>
        </w:rPr>
        <w:t>F.to</w:t>
      </w:r>
      <w:r w:rsidRPr="006663A8">
        <w:rPr>
          <w:rFonts w:ascii="Arial" w:hAnsi="Arial" w:cs="Arial"/>
          <w:snapToGrid w:val="0"/>
          <w:sz w:val="24"/>
        </w:rPr>
        <w:t xml:space="preserve"> </w:t>
      </w:r>
      <w:proofErr w:type="gramStart"/>
      <w:r w:rsidRPr="006663A8">
        <w:rPr>
          <w:rFonts w:ascii="Arial" w:hAnsi="Arial" w:cs="Arial"/>
          <w:szCs w:val="24"/>
        </w:rPr>
        <w:t>Dr.</w:t>
      </w:r>
      <w:proofErr w:type="gramEnd"/>
      <w:r w:rsidRPr="006663A8">
        <w:rPr>
          <w:rFonts w:ascii="Arial" w:hAnsi="Arial" w:cs="Arial"/>
          <w:szCs w:val="24"/>
        </w:rPr>
        <w:t xml:space="preserve"> </w:t>
      </w:r>
      <w:r w:rsidRPr="006663A8">
        <w:rPr>
          <w:rFonts w:ascii="Arial" w:hAnsi="Arial" w:cs="Arial"/>
        </w:rPr>
        <w:t xml:space="preserve">  </w:t>
      </w:r>
      <w:r w:rsidRPr="006663A8">
        <w:rPr>
          <w:rFonts w:ascii="Arial" w:hAnsi="Arial" w:cs="Arial"/>
          <w:szCs w:val="24"/>
        </w:rPr>
        <w:t xml:space="preserve">Cesidio FALCONE                                                                      </w:t>
      </w:r>
    </w:p>
    <w:p w:rsidR="00DD3C52" w:rsidRDefault="00DD3C52" w:rsidP="00452F27">
      <w:pPr>
        <w:tabs>
          <w:tab w:val="left" w:pos="453"/>
          <w:tab w:val="left" w:pos="6237"/>
        </w:tabs>
        <w:jc w:val="both"/>
        <w:rPr>
          <w:rFonts w:ascii="Arial" w:hAnsi="Arial" w:cs="Arial"/>
        </w:rPr>
      </w:pPr>
    </w:p>
    <w:p w:rsidR="00452F27" w:rsidRPr="006663A8" w:rsidRDefault="00452F27" w:rsidP="00452F27">
      <w:pPr>
        <w:tabs>
          <w:tab w:val="left" w:pos="453"/>
          <w:tab w:val="left" w:pos="6237"/>
        </w:tabs>
        <w:jc w:val="both"/>
        <w:rPr>
          <w:rFonts w:ascii="Arial" w:hAnsi="Arial" w:cs="Arial"/>
          <w:b/>
          <w:snapToGrid w:val="0"/>
          <w:sz w:val="24"/>
        </w:rPr>
      </w:pPr>
      <w:r w:rsidRPr="006663A8">
        <w:rPr>
          <w:rFonts w:ascii="Arial" w:hAnsi="Arial" w:cs="Arial"/>
          <w:b/>
          <w:snapToGrid w:val="0"/>
          <w:sz w:val="24"/>
        </w:rPr>
        <w:t>PARERE DI REGOLARITA’ TECNICA.</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Per quanto concerne la regolarità tecnica, ai sensi dell’art. </w:t>
      </w:r>
      <w:proofErr w:type="gramStart"/>
      <w:r w:rsidRPr="006663A8">
        <w:rPr>
          <w:rFonts w:ascii="Arial" w:hAnsi="Arial" w:cs="Arial"/>
          <w:snapToGrid w:val="0"/>
          <w:sz w:val="24"/>
        </w:rPr>
        <w:t>49 comma 1°</w:t>
      </w:r>
      <w:proofErr w:type="gramEnd"/>
      <w:r w:rsidRPr="006663A8">
        <w:rPr>
          <w:rFonts w:ascii="Arial" w:hAnsi="Arial" w:cs="Arial"/>
          <w:snapToGrid w:val="0"/>
          <w:sz w:val="24"/>
        </w:rPr>
        <w:t xml:space="preserve"> del T.U.E.L. 267/2000, si esprime parere FAVOREVOLE.</w:t>
      </w:r>
    </w:p>
    <w:p w:rsidR="00452F27" w:rsidRPr="006663A8" w:rsidRDefault="00452F27" w:rsidP="00452F27">
      <w:pPr>
        <w:tabs>
          <w:tab w:val="left" w:pos="453"/>
          <w:tab w:val="left" w:pos="6237"/>
        </w:tabs>
        <w:jc w:val="right"/>
        <w:rPr>
          <w:rFonts w:ascii="Arial" w:hAnsi="Arial" w:cs="Arial"/>
          <w:sz w:val="24"/>
        </w:rPr>
      </w:pPr>
      <w:r w:rsidRPr="006663A8">
        <w:rPr>
          <w:rFonts w:ascii="Arial" w:hAnsi="Arial" w:cs="Arial"/>
          <w:snapToGrid w:val="0"/>
          <w:sz w:val="24"/>
        </w:rPr>
        <w:t xml:space="preserve"> </w:t>
      </w:r>
      <w:bookmarkStart w:id="4" w:name="Elenco5"/>
      <w:r w:rsidR="00A72158">
        <w:rPr>
          <w:rFonts w:ascii="Arial" w:hAnsi="Arial" w:cs="Arial"/>
          <w:snapToGrid w:val="0"/>
          <w:sz w:val="24"/>
        </w:rPr>
        <w:fldChar w:fldCharType="begin">
          <w:ffData>
            <w:name w:val="Elenco5"/>
            <w:enabled/>
            <w:calcOnExit w:val="0"/>
            <w:ddList>
              <w:listEntry w:val="F.to IL RESPONSABILE DEL SERVIZIO "/>
              <w:listEntry w:val="IL RESPONSABILE DEL SERVIZIO"/>
              <w:listEntry w:val="IL RESPONSABILE DEL SERVIZIO INTERESSATO"/>
            </w:ddList>
          </w:ffData>
        </w:fldChar>
      </w:r>
      <w:r w:rsidR="00A72158">
        <w:rPr>
          <w:rFonts w:ascii="Arial" w:hAnsi="Arial" w:cs="Arial"/>
          <w:snapToGrid w:val="0"/>
          <w:sz w:val="24"/>
        </w:rPr>
        <w:instrText xml:space="preserve"> FORMDROPDOWN </w:instrText>
      </w:r>
      <w:r w:rsidR="00A72158">
        <w:rPr>
          <w:rFonts w:ascii="Arial" w:hAnsi="Arial" w:cs="Arial"/>
          <w:snapToGrid w:val="0"/>
          <w:sz w:val="24"/>
        </w:rPr>
      </w:r>
      <w:r w:rsidR="00A72158">
        <w:rPr>
          <w:rFonts w:ascii="Arial" w:hAnsi="Arial" w:cs="Arial"/>
          <w:snapToGrid w:val="0"/>
          <w:sz w:val="24"/>
        </w:rPr>
        <w:fldChar w:fldCharType="end"/>
      </w:r>
      <w:bookmarkEnd w:id="4"/>
    </w:p>
    <w:p w:rsidR="00452F27" w:rsidRPr="006663A8" w:rsidRDefault="00452F27" w:rsidP="00452F27">
      <w:pPr>
        <w:tabs>
          <w:tab w:val="left" w:pos="453"/>
          <w:tab w:val="left" w:pos="6237"/>
        </w:tabs>
        <w:ind w:left="360"/>
        <w:rPr>
          <w:rFonts w:ascii="Arial" w:hAnsi="Arial" w:cs="Arial"/>
          <w:sz w:val="24"/>
        </w:rPr>
      </w:pPr>
    </w:p>
    <w:p w:rsidR="00DD3C52" w:rsidRDefault="00DD3C52" w:rsidP="00452F27">
      <w:pPr>
        <w:tabs>
          <w:tab w:val="left" w:pos="453"/>
          <w:tab w:val="left" w:pos="6237"/>
        </w:tabs>
        <w:jc w:val="both"/>
        <w:rPr>
          <w:rFonts w:ascii="Arial" w:hAnsi="Arial" w:cs="Arial"/>
          <w:b/>
          <w:snapToGrid w:val="0"/>
          <w:sz w:val="24"/>
        </w:rPr>
      </w:pPr>
    </w:p>
    <w:p w:rsidR="00452F27" w:rsidRPr="006663A8" w:rsidRDefault="00452F27" w:rsidP="00452F27">
      <w:pPr>
        <w:tabs>
          <w:tab w:val="left" w:pos="453"/>
          <w:tab w:val="left" w:pos="6237"/>
        </w:tabs>
        <w:jc w:val="both"/>
        <w:rPr>
          <w:rFonts w:ascii="Arial" w:hAnsi="Arial" w:cs="Arial"/>
          <w:b/>
          <w:snapToGrid w:val="0"/>
          <w:sz w:val="24"/>
        </w:rPr>
      </w:pPr>
      <w:r w:rsidRPr="006663A8">
        <w:rPr>
          <w:rFonts w:ascii="Arial" w:hAnsi="Arial" w:cs="Arial"/>
          <w:b/>
          <w:snapToGrid w:val="0"/>
          <w:sz w:val="24"/>
        </w:rPr>
        <w:t>PARERE DI REGOLARITA’ CONTABILE.</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Per quanto concerne la regolarità contabile, ai sensi dell’art. </w:t>
      </w:r>
      <w:proofErr w:type="gramStart"/>
      <w:r w:rsidRPr="006663A8">
        <w:rPr>
          <w:rFonts w:ascii="Arial" w:hAnsi="Arial" w:cs="Arial"/>
          <w:snapToGrid w:val="0"/>
          <w:sz w:val="24"/>
        </w:rPr>
        <w:t>49 comma 1°</w:t>
      </w:r>
      <w:proofErr w:type="gramEnd"/>
      <w:r w:rsidRPr="006663A8">
        <w:rPr>
          <w:rFonts w:ascii="Arial" w:hAnsi="Arial" w:cs="Arial"/>
          <w:snapToGrid w:val="0"/>
          <w:sz w:val="24"/>
        </w:rPr>
        <w:t xml:space="preserve"> del T.U.E.L. 267/2000,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Si esprime parere FAVOREVOLE.</w:t>
      </w:r>
    </w:p>
    <w:p w:rsidR="00452F27" w:rsidRPr="006663A8" w:rsidRDefault="00452F27" w:rsidP="00452F27">
      <w:pPr>
        <w:tabs>
          <w:tab w:val="left" w:pos="453"/>
          <w:tab w:val="left" w:pos="6237"/>
        </w:tabs>
        <w:jc w:val="both"/>
        <w:rPr>
          <w:rFonts w:ascii="Arial" w:hAnsi="Arial" w:cs="Arial"/>
          <w:snapToGrid w:val="0"/>
          <w:sz w:val="24"/>
        </w:rPr>
      </w:pPr>
    </w:p>
    <w:p w:rsidR="00452F27" w:rsidRPr="006663A8" w:rsidRDefault="00A72158" w:rsidP="00452F27">
      <w:pPr>
        <w:tabs>
          <w:tab w:val="left" w:pos="453"/>
          <w:tab w:val="left" w:pos="6237"/>
        </w:tabs>
        <w:jc w:val="right"/>
        <w:rPr>
          <w:rFonts w:ascii="Arial" w:hAnsi="Arial" w:cs="Arial"/>
          <w:sz w:val="24"/>
        </w:rPr>
      </w:pPr>
      <w:r>
        <w:rPr>
          <w:rFonts w:ascii="Arial" w:hAnsi="Arial" w:cs="Arial"/>
          <w:snapToGrid w:val="0"/>
          <w:sz w:val="24"/>
        </w:rPr>
        <w:fldChar w:fldCharType="begin">
          <w:ffData>
            <w:name w:val=""/>
            <w:enabled/>
            <w:calcOnExit w:val="0"/>
            <w:ddList>
              <w:listEntry w:val="F.to IL RESPONSABILE DEL SERVIZIO "/>
              <w:listEntry w:val="IL RESPONSABILE DEL SERVIZIO"/>
              <w:listEntry w:val="IL RESPONSABILE DEL SERVIZIO INTERESSATO"/>
            </w:ddList>
          </w:ffData>
        </w:fldChar>
      </w:r>
      <w:r>
        <w:rPr>
          <w:rFonts w:ascii="Arial" w:hAnsi="Arial" w:cs="Arial"/>
          <w:snapToGrid w:val="0"/>
          <w:sz w:val="24"/>
        </w:rPr>
        <w:instrText xml:space="preserve"> FORMDROPDOWN </w:instrText>
      </w:r>
      <w:r>
        <w:rPr>
          <w:rFonts w:ascii="Arial" w:hAnsi="Arial" w:cs="Arial"/>
          <w:snapToGrid w:val="0"/>
          <w:sz w:val="24"/>
        </w:rPr>
      </w:r>
      <w:r>
        <w:rPr>
          <w:rFonts w:ascii="Arial" w:hAnsi="Arial" w:cs="Arial"/>
          <w:snapToGrid w:val="0"/>
          <w:sz w:val="24"/>
        </w:rPr>
        <w:fldChar w:fldCharType="end"/>
      </w:r>
    </w:p>
    <w:p w:rsidR="00A72158" w:rsidRDefault="00452F27" w:rsidP="00452F27">
      <w:pPr>
        <w:pBdr>
          <w:bottom w:val="single" w:sz="4" w:space="1" w:color="auto"/>
        </w:pBdr>
        <w:tabs>
          <w:tab w:val="left" w:pos="453"/>
          <w:tab w:val="left" w:pos="6237"/>
        </w:tabs>
        <w:jc w:val="both"/>
        <w:rPr>
          <w:rFonts w:ascii="Arial" w:hAnsi="Arial" w:cs="Arial"/>
          <w:b/>
          <w:snapToGrid w:val="0"/>
          <w:sz w:val="24"/>
        </w:rPr>
      </w:pPr>
      <w:r w:rsidRPr="006663A8">
        <w:rPr>
          <w:rFonts w:ascii="Arial" w:hAnsi="Arial" w:cs="Arial"/>
          <w:b/>
          <w:snapToGrid w:val="0"/>
          <w:sz w:val="24"/>
        </w:rPr>
        <w:t xml:space="preserve"> </w:t>
      </w:r>
    </w:p>
    <w:p w:rsidR="00A72158" w:rsidRDefault="00A72158" w:rsidP="00A72158">
      <w:pPr>
        <w:rPr>
          <w:rFonts w:ascii="Arial" w:hAnsi="Arial" w:cs="Arial"/>
          <w:sz w:val="24"/>
        </w:rPr>
      </w:pPr>
      <w:r>
        <w:rPr>
          <w:rFonts w:ascii="Arial" w:hAnsi="Arial" w:cs="Arial"/>
          <w:sz w:val="24"/>
        </w:rPr>
        <w:t xml:space="preserve">E’ COPIA CONFORME ALL’ORIGINALE </w:t>
      </w:r>
    </w:p>
    <w:p w:rsidR="00A72158" w:rsidRPr="006663A8" w:rsidRDefault="00A72158" w:rsidP="00A72158">
      <w:pPr>
        <w:tabs>
          <w:tab w:val="left" w:pos="453"/>
          <w:tab w:val="left" w:pos="6237"/>
        </w:tabs>
        <w:jc w:val="both"/>
        <w:rPr>
          <w:rFonts w:ascii="Arial" w:hAnsi="Arial" w:cs="Arial"/>
          <w:snapToGrid w:val="0"/>
          <w:sz w:val="24"/>
        </w:rPr>
      </w:pPr>
      <w:r w:rsidRPr="006663A8">
        <w:rPr>
          <w:rFonts w:ascii="Arial" w:hAnsi="Arial" w:cs="Arial"/>
          <w:snapToGrid w:val="0"/>
          <w:sz w:val="24"/>
        </w:rPr>
        <w:t>Bisegna,</w:t>
      </w:r>
      <w:proofErr w:type="gramStart"/>
      <w:r w:rsidRPr="006663A8">
        <w:rPr>
          <w:rFonts w:ascii="Arial" w:hAnsi="Arial" w:cs="Arial"/>
          <w:snapToGrid w:val="0"/>
          <w:sz w:val="24"/>
        </w:rPr>
        <w:t xml:space="preserve">                                           </w:t>
      </w:r>
      <w:proofErr w:type="gramEnd"/>
    </w:p>
    <w:p w:rsidR="00A72158" w:rsidRPr="006663A8" w:rsidRDefault="00A72158" w:rsidP="00A72158">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SEGRETARIO COMUNALE</w:t>
      </w:r>
    </w:p>
    <w:p w:rsidR="00A72158" w:rsidRPr="006663A8" w:rsidRDefault="00A72158" w:rsidP="00A72158">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proofErr w:type="gramStart"/>
      <w:r w:rsidRPr="006663A8">
        <w:rPr>
          <w:rFonts w:ascii="Arial" w:hAnsi="Arial" w:cs="Arial"/>
          <w:szCs w:val="24"/>
        </w:rPr>
        <w:t>Dr.</w:t>
      </w:r>
      <w:proofErr w:type="gramEnd"/>
      <w:r w:rsidRPr="006663A8">
        <w:rPr>
          <w:rFonts w:ascii="Arial" w:hAnsi="Arial" w:cs="Arial"/>
          <w:szCs w:val="24"/>
        </w:rPr>
        <w:t xml:space="preserve"> </w:t>
      </w:r>
      <w:r w:rsidRPr="006663A8">
        <w:rPr>
          <w:rFonts w:ascii="Arial" w:hAnsi="Arial" w:cs="Arial"/>
        </w:rPr>
        <w:t xml:space="preserve">  </w:t>
      </w:r>
      <w:r w:rsidRPr="006663A8">
        <w:rPr>
          <w:rFonts w:ascii="Arial" w:hAnsi="Arial" w:cs="Arial"/>
          <w:szCs w:val="24"/>
        </w:rPr>
        <w:t xml:space="preserve">Cesidio FALCONE                                                                      </w:t>
      </w:r>
    </w:p>
    <w:sectPr w:rsidR="00A72158" w:rsidRPr="006663A8" w:rsidSect="00606A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Tunga">
    <w:panose1 w:val="020B0502040204020203"/>
    <w:charset w:val="01"/>
    <w:family w:val="roman"/>
    <w:notTrueType/>
    <w:pitch w:val="variable"/>
  </w:font>
  <w:font w:name="Arial">
    <w:panose1 w:val="020B0604020202020204"/>
    <w:charset w:val="00"/>
    <w:family w:val="swiss"/>
    <w:pitch w:val="variable"/>
    <w:sig w:usb0="20002A87" w:usb1="00000000" w:usb2="00000000" w:usb3="00000000" w:csb0="000001FF" w:csb1="00000000"/>
  </w:font>
  <w:font w:name="Monotype Sort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
      <w:numFmt w:val="bullet"/>
      <w:lvlText w:val="-"/>
      <w:lvlJc w:val="left"/>
      <w:pPr>
        <w:tabs>
          <w:tab w:val="num" w:pos="720"/>
        </w:tabs>
        <w:ind w:left="720" w:hanging="360"/>
      </w:pPr>
      <w:rPr>
        <w:rFonts w:ascii="Times New Roman" w:hAnsi="Times New Roman" w:cs="Times New Roman"/>
        <w:i w:val="0"/>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Symbol" w:hAnsi="Symbol" w:cs="Symbol" w:hint="default"/>
        <w:sz w:val="20"/>
      </w:rPr>
    </w:lvl>
    <w:lvl w:ilvl="2">
      <w:start w:val="1"/>
      <w:numFmt w:val="bullet"/>
      <w:lvlText w:val=""/>
      <w:lvlJc w:val="left"/>
      <w:pPr>
        <w:tabs>
          <w:tab w:val="num" w:pos="1440"/>
        </w:tabs>
        <w:ind w:left="1440" w:hanging="360"/>
      </w:pPr>
      <w:rPr>
        <w:rFonts w:ascii="Symbol" w:hAnsi="Symbol" w:cs="Symbol" w:hint="default"/>
        <w:sz w:val="20"/>
      </w:rPr>
    </w:lvl>
    <w:lvl w:ilvl="3">
      <w:start w:val="1"/>
      <w:numFmt w:val="bullet"/>
      <w:lvlText w:val=""/>
      <w:lvlJc w:val="left"/>
      <w:pPr>
        <w:tabs>
          <w:tab w:val="num" w:pos="1800"/>
        </w:tabs>
        <w:ind w:left="1800" w:hanging="360"/>
      </w:pPr>
      <w:rPr>
        <w:rFonts w:ascii="Symbol" w:hAnsi="Symbol" w:cs="Symbol" w:hint="default"/>
        <w:sz w:val="20"/>
      </w:rPr>
    </w:lvl>
    <w:lvl w:ilvl="4">
      <w:start w:val="1"/>
      <w:numFmt w:val="bullet"/>
      <w:lvlText w:val=""/>
      <w:lvlJc w:val="left"/>
      <w:pPr>
        <w:tabs>
          <w:tab w:val="num" w:pos="2160"/>
        </w:tabs>
        <w:ind w:left="2160" w:hanging="360"/>
      </w:pPr>
      <w:rPr>
        <w:rFonts w:ascii="Symbol" w:hAnsi="Symbol" w:cs="Symbol" w:hint="default"/>
        <w:sz w:val="20"/>
      </w:rPr>
    </w:lvl>
    <w:lvl w:ilvl="5">
      <w:start w:val="1"/>
      <w:numFmt w:val="bullet"/>
      <w:lvlText w:val=""/>
      <w:lvlJc w:val="left"/>
      <w:pPr>
        <w:tabs>
          <w:tab w:val="num" w:pos="2520"/>
        </w:tabs>
        <w:ind w:left="2520" w:hanging="360"/>
      </w:pPr>
      <w:rPr>
        <w:rFonts w:ascii="Symbol" w:hAnsi="Symbol" w:cs="Symbol" w:hint="default"/>
        <w:sz w:val="20"/>
      </w:rPr>
    </w:lvl>
    <w:lvl w:ilvl="6">
      <w:start w:val="1"/>
      <w:numFmt w:val="bullet"/>
      <w:lvlText w:val=""/>
      <w:lvlJc w:val="left"/>
      <w:pPr>
        <w:tabs>
          <w:tab w:val="num" w:pos="2880"/>
        </w:tabs>
        <w:ind w:left="2880" w:hanging="360"/>
      </w:pPr>
      <w:rPr>
        <w:rFonts w:ascii="Symbol" w:hAnsi="Symbol" w:cs="Symbol" w:hint="default"/>
        <w:sz w:val="20"/>
      </w:rPr>
    </w:lvl>
    <w:lvl w:ilvl="7">
      <w:start w:val="1"/>
      <w:numFmt w:val="bullet"/>
      <w:lvlText w:val=""/>
      <w:lvlJc w:val="left"/>
      <w:pPr>
        <w:tabs>
          <w:tab w:val="num" w:pos="3240"/>
        </w:tabs>
        <w:ind w:left="3240" w:hanging="360"/>
      </w:pPr>
      <w:rPr>
        <w:rFonts w:ascii="Symbol" w:hAnsi="Symbol" w:cs="Symbol" w:hint="default"/>
        <w:sz w:val="20"/>
      </w:rPr>
    </w:lvl>
    <w:lvl w:ilvl="8">
      <w:start w:val="1"/>
      <w:numFmt w:val="bullet"/>
      <w:lvlText w:val=""/>
      <w:lvlJc w:val="left"/>
      <w:pPr>
        <w:tabs>
          <w:tab w:val="num" w:pos="3600"/>
        </w:tabs>
        <w:ind w:left="3600" w:hanging="360"/>
      </w:pPr>
      <w:rPr>
        <w:rFonts w:ascii="Symbol" w:hAnsi="Symbol" w:cs="Symbol" w:hint="default"/>
        <w:sz w:val="20"/>
      </w:rPr>
    </w:lvl>
  </w:abstractNum>
  <w:abstractNum w:abstractNumId="2">
    <w:nsid w:val="00000003"/>
    <w:multiLevelType w:val="multilevel"/>
    <w:tmpl w:val="00000003"/>
    <w:name w:val="WW8Num3"/>
    <w:lvl w:ilvl="0">
      <w:start w:val="1"/>
      <w:numFmt w:val="bullet"/>
      <w:lvlText w:val=""/>
      <w:lvlJc w:val="left"/>
      <w:pPr>
        <w:tabs>
          <w:tab w:val="num" w:pos="1080"/>
        </w:tabs>
        <w:ind w:left="1080" w:hanging="360"/>
      </w:pPr>
      <w:rPr>
        <w:rFonts w:ascii="Symbol" w:hAnsi="Symbol" w:cs="Wingdings" w:hint="default"/>
        <w:sz w:val="28"/>
        <w:szCs w:val="28"/>
      </w:rPr>
    </w:lvl>
    <w:lvl w:ilvl="1">
      <w:start w:val="1"/>
      <w:numFmt w:val="bullet"/>
      <w:lvlText w:val="◦"/>
      <w:lvlJc w:val="left"/>
      <w:pPr>
        <w:tabs>
          <w:tab w:val="num" w:pos="1440"/>
        </w:tabs>
        <w:ind w:left="1440" w:hanging="360"/>
      </w:pPr>
      <w:rPr>
        <w:rFonts w:ascii="OpenSymbol" w:hAnsi="OpenSymbol" w:cs="Courier New" w:hint="default"/>
      </w:rPr>
    </w:lvl>
    <w:lvl w:ilvl="2">
      <w:start w:val="1"/>
      <w:numFmt w:val="bullet"/>
      <w:lvlText w:val="▪"/>
      <w:lvlJc w:val="left"/>
      <w:pPr>
        <w:tabs>
          <w:tab w:val="num" w:pos="1800"/>
        </w:tabs>
        <w:ind w:left="1800" w:hanging="360"/>
      </w:pPr>
      <w:rPr>
        <w:rFonts w:ascii="OpenSymbol" w:hAnsi="OpenSymbol" w:cs="Courier New" w:hint="default"/>
      </w:rPr>
    </w:lvl>
    <w:lvl w:ilvl="3">
      <w:start w:val="1"/>
      <w:numFmt w:val="bullet"/>
      <w:lvlText w:val=""/>
      <w:lvlJc w:val="left"/>
      <w:pPr>
        <w:tabs>
          <w:tab w:val="num" w:pos="2160"/>
        </w:tabs>
        <w:ind w:left="2160" w:hanging="360"/>
      </w:pPr>
      <w:rPr>
        <w:rFonts w:ascii="Symbol" w:hAnsi="Symbol" w:cs="Wingdings" w:hint="default"/>
        <w:sz w:val="28"/>
        <w:szCs w:val="28"/>
      </w:rPr>
    </w:lvl>
    <w:lvl w:ilvl="4">
      <w:start w:val="1"/>
      <w:numFmt w:val="bullet"/>
      <w:lvlText w:val="◦"/>
      <w:lvlJc w:val="left"/>
      <w:pPr>
        <w:tabs>
          <w:tab w:val="num" w:pos="2520"/>
        </w:tabs>
        <w:ind w:left="2520" w:hanging="360"/>
      </w:pPr>
      <w:rPr>
        <w:rFonts w:ascii="OpenSymbol" w:hAnsi="OpenSymbol" w:cs="Courier New" w:hint="default"/>
      </w:rPr>
    </w:lvl>
    <w:lvl w:ilvl="5">
      <w:start w:val="1"/>
      <w:numFmt w:val="bullet"/>
      <w:lvlText w:val="▪"/>
      <w:lvlJc w:val="left"/>
      <w:pPr>
        <w:tabs>
          <w:tab w:val="num" w:pos="2880"/>
        </w:tabs>
        <w:ind w:left="2880" w:hanging="360"/>
      </w:pPr>
      <w:rPr>
        <w:rFonts w:ascii="OpenSymbol" w:hAnsi="OpenSymbol" w:cs="Courier New" w:hint="default"/>
      </w:rPr>
    </w:lvl>
    <w:lvl w:ilvl="6">
      <w:start w:val="1"/>
      <w:numFmt w:val="bullet"/>
      <w:lvlText w:val=""/>
      <w:lvlJc w:val="left"/>
      <w:pPr>
        <w:tabs>
          <w:tab w:val="num" w:pos="3240"/>
        </w:tabs>
        <w:ind w:left="3240" w:hanging="360"/>
      </w:pPr>
      <w:rPr>
        <w:rFonts w:ascii="Symbol" w:hAnsi="Symbol" w:cs="Wingdings" w:hint="default"/>
        <w:sz w:val="28"/>
        <w:szCs w:val="28"/>
      </w:rPr>
    </w:lvl>
    <w:lvl w:ilvl="7">
      <w:start w:val="1"/>
      <w:numFmt w:val="bullet"/>
      <w:lvlText w:val="◦"/>
      <w:lvlJc w:val="left"/>
      <w:pPr>
        <w:tabs>
          <w:tab w:val="num" w:pos="3600"/>
        </w:tabs>
        <w:ind w:left="3600" w:hanging="360"/>
      </w:pPr>
      <w:rPr>
        <w:rFonts w:ascii="OpenSymbol" w:hAnsi="OpenSymbol" w:cs="Courier New" w:hint="default"/>
      </w:rPr>
    </w:lvl>
    <w:lvl w:ilvl="8">
      <w:start w:val="1"/>
      <w:numFmt w:val="bullet"/>
      <w:lvlText w:val="▪"/>
      <w:lvlJc w:val="left"/>
      <w:pPr>
        <w:tabs>
          <w:tab w:val="num" w:pos="3960"/>
        </w:tabs>
        <w:ind w:left="3960" w:hanging="360"/>
      </w:pPr>
      <w:rPr>
        <w:rFonts w:ascii="OpenSymbol" w:hAnsi="OpenSymbol" w:cs="Courier New" w:hint="default"/>
      </w:rPr>
    </w:lvl>
  </w:abstractNum>
  <w:abstractNum w:abstractNumId="3">
    <w:nsid w:val="00000004"/>
    <w:multiLevelType w:val="singleLevel"/>
    <w:tmpl w:val="00000004"/>
    <w:name w:val="WW8Num4"/>
    <w:lvl w:ilvl="0">
      <w:numFmt w:val="bullet"/>
      <w:lvlText w:val="-"/>
      <w:lvlJc w:val="left"/>
      <w:pPr>
        <w:tabs>
          <w:tab w:val="num" w:pos="720"/>
        </w:tabs>
        <w:ind w:left="720" w:hanging="360"/>
      </w:pPr>
      <w:rPr>
        <w:rFonts w:ascii="Tunga" w:hAnsi="Tunga" w:cs="Symbol" w:hint="default"/>
        <w:sz w:val="20"/>
      </w:rPr>
    </w:lvl>
  </w:abstractNum>
  <w:abstractNum w:abstractNumId="4">
    <w:nsid w:val="0E3D61C7"/>
    <w:multiLevelType w:val="hybridMultilevel"/>
    <w:tmpl w:val="BCE2DC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1278B2"/>
    <w:multiLevelType w:val="hybridMultilevel"/>
    <w:tmpl w:val="4A7605B0"/>
    <w:lvl w:ilvl="0" w:tplc="00588120">
      <w:start w:val="33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9014457"/>
    <w:multiLevelType w:val="singleLevel"/>
    <w:tmpl w:val="0410000F"/>
    <w:lvl w:ilvl="0">
      <w:start w:val="1"/>
      <w:numFmt w:val="decimal"/>
      <w:lvlText w:val="%1."/>
      <w:lvlJc w:val="left"/>
      <w:pPr>
        <w:tabs>
          <w:tab w:val="num" w:pos="360"/>
        </w:tabs>
        <w:ind w:left="360" w:hanging="360"/>
      </w:pPr>
      <w:rPr>
        <w:rFonts w:cs="Times New Roman"/>
      </w:rPr>
    </w:lvl>
  </w:abstractNum>
  <w:abstractNum w:abstractNumId="7">
    <w:nsid w:val="29282E1E"/>
    <w:multiLevelType w:val="hybridMultilevel"/>
    <w:tmpl w:val="0C4AB006"/>
    <w:lvl w:ilvl="0" w:tplc="04100001">
      <w:start w:val="1"/>
      <w:numFmt w:val="bullet"/>
      <w:lvlText w:val=""/>
      <w:lvlJc w:val="left"/>
      <w:pPr>
        <w:ind w:left="1485" w:hanging="360"/>
      </w:pPr>
      <w:rPr>
        <w:rFonts w:ascii="Symbol" w:hAnsi="Symbol" w:hint="default"/>
      </w:rPr>
    </w:lvl>
    <w:lvl w:ilvl="1" w:tplc="04100003">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8">
    <w:nsid w:val="2AF36C0E"/>
    <w:multiLevelType w:val="hybridMultilevel"/>
    <w:tmpl w:val="356271E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nsid w:val="333404B5"/>
    <w:multiLevelType w:val="singleLevel"/>
    <w:tmpl w:val="D04A5D68"/>
    <w:lvl w:ilvl="0">
      <w:start w:val="1"/>
      <w:numFmt w:val="upperRoman"/>
      <w:pStyle w:val="Elenco1"/>
      <w:lvlText w:val="%1."/>
      <w:lvlJc w:val="left"/>
      <w:pPr>
        <w:tabs>
          <w:tab w:val="num" w:pos="720"/>
        </w:tabs>
        <w:ind w:left="720" w:hanging="720"/>
      </w:pPr>
      <w:rPr>
        <w:rFonts w:cs="Times New Roman"/>
        <w:b/>
        <w:bCs/>
        <w:i w:val="0"/>
        <w:iCs w:val="0"/>
      </w:rPr>
    </w:lvl>
  </w:abstractNum>
  <w:abstractNum w:abstractNumId="10">
    <w:nsid w:val="3C541E99"/>
    <w:multiLevelType w:val="hybridMultilevel"/>
    <w:tmpl w:val="F16A073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nsid w:val="4590572F"/>
    <w:multiLevelType w:val="hybridMultilevel"/>
    <w:tmpl w:val="043E41FE"/>
    <w:lvl w:ilvl="0" w:tplc="454A75A0">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4B9D7C1A"/>
    <w:multiLevelType w:val="hybridMultilevel"/>
    <w:tmpl w:val="9294D8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E6C3E33"/>
    <w:multiLevelType w:val="hybridMultilevel"/>
    <w:tmpl w:val="BC0215F6"/>
    <w:lvl w:ilvl="0" w:tplc="04100011">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52E734C6"/>
    <w:multiLevelType w:val="hybridMultilevel"/>
    <w:tmpl w:val="B052EDB0"/>
    <w:lvl w:ilvl="0" w:tplc="C4B4E53A">
      <w:start w:val="1"/>
      <w:numFmt w:val="bullet"/>
      <w:lvlText w:val=""/>
      <w:lvlJc w:val="left"/>
      <w:pPr>
        <w:ind w:left="148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8477418"/>
    <w:multiLevelType w:val="hybridMultilevel"/>
    <w:tmpl w:val="F68ACB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AAB28A6"/>
    <w:multiLevelType w:val="hybridMultilevel"/>
    <w:tmpl w:val="5B00A2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F2C6862"/>
    <w:multiLevelType w:val="hybridMultilevel"/>
    <w:tmpl w:val="4E06AA58"/>
    <w:lvl w:ilvl="0" w:tplc="DE58531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3172EF0"/>
    <w:multiLevelType w:val="hybridMultilevel"/>
    <w:tmpl w:val="C97C48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D6C0687"/>
    <w:multiLevelType w:val="singleLevel"/>
    <w:tmpl w:val="3CACF8C2"/>
    <w:lvl w:ilvl="0">
      <w:start w:val="1"/>
      <w:numFmt w:val="decimal"/>
      <w:lvlText w:val="%1."/>
      <w:lvlJc w:val="left"/>
      <w:pPr>
        <w:tabs>
          <w:tab w:val="num" w:pos="1065"/>
        </w:tabs>
        <w:ind w:left="1065" w:hanging="360"/>
      </w:pPr>
      <w:rPr>
        <w:rFonts w:hint="default"/>
      </w:rPr>
    </w:lvl>
  </w:abstractNum>
  <w:abstractNum w:abstractNumId="20">
    <w:nsid w:val="70694B33"/>
    <w:multiLevelType w:val="hybridMultilevel"/>
    <w:tmpl w:val="749AC068"/>
    <w:lvl w:ilvl="0" w:tplc="72409EBC">
      <w:start w:val="1"/>
      <w:numFmt w:val="bullet"/>
      <w:lvlText w:val=""/>
      <w:lvlJc w:val="left"/>
      <w:pPr>
        <w:tabs>
          <w:tab w:val="num" w:pos="360"/>
        </w:tabs>
        <w:ind w:left="360" w:hanging="360"/>
      </w:pPr>
      <w:rPr>
        <w:rFonts w:ascii="Monotype Sorts" w:hAnsi="Monotype Sor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72C07928"/>
    <w:multiLevelType w:val="hybridMultilevel"/>
    <w:tmpl w:val="A5E826E8"/>
    <w:lvl w:ilvl="0" w:tplc="C4B4E53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73072D96"/>
    <w:multiLevelType w:val="hybridMultilevel"/>
    <w:tmpl w:val="21BEDF6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3">
    <w:nsid w:val="79D6605B"/>
    <w:multiLevelType w:val="hybridMultilevel"/>
    <w:tmpl w:val="99EA1C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B3B5429"/>
    <w:multiLevelType w:val="hybridMultilevel"/>
    <w:tmpl w:val="95AC874C"/>
    <w:lvl w:ilvl="0" w:tplc="0410000F">
      <w:start w:val="1"/>
      <w:numFmt w:val="decimal"/>
      <w:lvlText w:val="%1."/>
      <w:lvlJc w:val="left"/>
      <w:pPr>
        <w:tabs>
          <w:tab w:val="num" w:pos="720"/>
        </w:tabs>
        <w:ind w:left="720" w:hanging="360"/>
      </w:pPr>
    </w:lvl>
    <w:lvl w:ilvl="1" w:tplc="AB7EA84A">
      <w:start w:val="1"/>
      <w:numFmt w:val="bullet"/>
      <w:lvlText w:val=""/>
      <w:lvlJc w:val="left"/>
      <w:pPr>
        <w:tabs>
          <w:tab w:val="num" w:pos="1078"/>
        </w:tabs>
        <w:ind w:left="1277" w:hanging="197"/>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1"/>
  </w:num>
  <w:num w:numId="2">
    <w:abstractNumId w:val="15"/>
  </w:num>
  <w:num w:numId="3">
    <w:abstractNumId w:val="16"/>
  </w:num>
  <w:num w:numId="4">
    <w:abstractNumId w:val="10"/>
  </w:num>
  <w:num w:numId="5">
    <w:abstractNumId w:val="24"/>
  </w:num>
  <w:num w:numId="6">
    <w:abstractNumId w:val="5"/>
  </w:num>
  <w:num w:numId="7">
    <w:abstractNumId w:val="0"/>
  </w:num>
  <w:num w:numId="8">
    <w:abstractNumId w:val="17"/>
  </w:num>
  <w:num w:numId="9">
    <w:abstractNumId w:val="13"/>
  </w:num>
  <w:num w:numId="10">
    <w:abstractNumId w:val="7"/>
  </w:num>
  <w:num w:numId="11">
    <w:abstractNumId w:val="14"/>
  </w:num>
  <w:num w:numId="12">
    <w:abstractNumId w:val="21"/>
  </w:num>
  <w:num w:numId="13">
    <w:abstractNumId w:val="20"/>
  </w:num>
  <w:num w:numId="14">
    <w:abstractNumId w:val="19"/>
  </w:num>
  <w:num w:numId="15">
    <w:abstractNumId w:val="4"/>
  </w:num>
  <w:num w:numId="16">
    <w:abstractNumId w:val="12"/>
  </w:num>
  <w:num w:numId="17">
    <w:abstractNumId w:val="1"/>
  </w:num>
  <w:num w:numId="18">
    <w:abstractNumId w:val="2"/>
  </w:num>
  <w:num w:numId="19">
    <w:abstractNumId w:val="3"/>
  </w:num>
  <w:num w:numId="20">
    <w:abstractNumId w:val="22"/>
  </w:num>
  <w:num w:numId="21">
    <w:abstractNumId w:val="23"/>
  </w:num>
  <w:num w:numId="22">
    <w:abstractNumId w:val="8"/>
  </w:num>
  <w:num w:numId="23">
    <w:abstractNumId w:val="18"/>
  </w:num>
  <w:num w:numId="24">
    <w:abstractNumId w:val="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27"/>
    <w:rsid w:val="00002188"/>
    <w:rsid w:val="00026BA9"/>
    <w:rsid w:val="000406A6"/>
    <w:rsid w:val="00040FBC"/>
    <w:rsid w:val="00057816"/>
    <w:rsid w:val="000E0037"/>
    <w:rsid w:val="000F52F3"/>
    <w:rsid w:val="00107FFC"/>
    <w:rsid w:val="00110580"/>
    <w:rsid w:val="00120369"/>
    <w:rsid w:val="00126F17"/>
    <w:rsid w:val="001306C0"/>
    <w:rsid w:val="001361C9"/>
    <w:rsid w:val="001559A3"/>
    <w:rsid w:val="00161894"/>
    <w:rsid w:val="001B7E9D"/>
    <w:rsid w:val="001E1956"/>
    <w:rsid w:val="001E3971"/>
    <w:rsid w:val="00212C8D"/>
    <w:rsid w:val="0022097C"/>
    <w:rsid w:val="00231D0B"/>
    <w:rsid w:val="00253246"/>
    <w:rsid w:val="00285BC1"/>
    <w:rsid w:val="002B760D"/>
    <w:rsid w:val="002B7FC3"/>
    <w:rsid w:val="002F1F32"/>
    <w:rsid w:val="002F27A4"/>
    <w:rsid w:val="00312DEF"/>
    <w:rsid w:val="0034388E"/>
    <w:rsid w:val="003565EB"/>
    <w:rsid w:val="00361F0E"/>
    <w:rsid w:val="003B7C55"/>
    <w:rsid w:val="003C5E66"/>
    <w:rsid w:val="003D6CED"/>
    <w:rsid w:val="003E67E9"/>
    <w:rsid w:val="003F1652"/>
    <w:rsid w:val="003F5F49"/>
    <w:rsid w:val="003F6405"/>
    <w:rsid w:val="00436D46"/>
    <w:rsid w:val="00452F27"/>
    <w:rsid w:val="0045407E"/>
    <w:rsid w:val="004654D7"/>
    <w:rsid w:val="00487431"/>
    <w:rsid w:val="00495290"/>
    <w:rsid w:val="004A6490"/>
    <w:rsid w:val="004B17DC"/>
    <w:rsid w:val="004E2411"/>
    <w:rsid w:val="004E31EA"/>
    <w:rsid w:val="00503623"/>
    <w:rsid w:val="00542169"/>
    <w:rsid w:val="0055560C"/>
    <w:rsid w:val="005556F7"/>
    <w:rsid w:val="00565779"/>
    <w:rsid w:val="00581C56"/>
    <w:rsid w:val="00584CE9"/>
    <w:rsid w:val="005B01BC"/>
    <w:rsid w:val="005B661F"/>
    <w:rsid w:val="005C182B"/>
    <w:rsid w:val="005C1BC8"/>
    <w:rsid w:val="005D3EB0"/>
    <w:rsid w:val="005E3487"/>
    <w:rsid w:val="00606AF3"/>
    <w:rsid w:val="00635FB7"/>
    <w:rsid w:val="00645B45"/>
    <w:rsid w:val="00666D37"/>
    <w:rsid w:val="006800F0"/>
    <w:rsid w:val="006C1CF7"/>
    <w:rsid w:val="006C465B"/>
    <w:rsid w:val="006D1426"/>
    <w:rsid w:val="006D46AB"/>
    <w:rsid w:val="00737574"/>
    <w:rsid w:val="00771858"/>
    <w:rsid w:val="007901C4"/>
    <w:rsid w:val="007C401B"/>
    <w:rsid w:val="007C4272"/>
    <w:rsid w:val="007C60D0"/>
    <w:rsid w:val="007D220D"/>
    <w:rsid w:val="007D24F4"/>
    <w:rsid w:val="007E0915"/>
    <w:rsid w:val="007E22D7"/>
    <w:rsid w:val="007E4AD2"/>
    <w:rsid w:val="0080189C"/>
    <w:rsid w:val="008135DB"/>
    <w:rsid w:val="008151EE"/>
    <w:rsid w:val="00822878"/>
    <w:rsid w:val="0082498A"/>
    <w:rsid w:val="008324C5"/>
    <w:rsid w:val="00845465"/>
    <w:rsid w:val="00855DBE"/>
    <w:rsid w:val="008741A0"/>
    <w:rsid w:val="008B053B"/>
    <w:rsid w:val="008F77F9"/>
    <w:rsid w:val="00900553"/>
    <w:rsid w:val="009061CE"/>
    <w:rsid w:val="009078F5"/>
    <w:rsid w:val="009238C8"/>
    <w:rsid w:val="00924B72"/>
    <w:rsid w:val="00934694"/>
    <w:rsid w:val="00940487"/>
    <w:rsid w:val="0094145E"/>
    <w:rsid w:val="009435FD"/>
    <w:rsid w:val="00947778"/>
    <w:rsid w:val="00950DDF"/>
    <w:rsid w:val="009609EF"/>
    <w:rsid w:val="00964DEB"/>
    <w:rsid w:val="00964FBD"/>
    <w:rsid w:val="00976011"/>
    <w:rsid w:val="00983B47"/>
    <w:rsid w:val="009A65BA"/>
    <w:rsid w:val="009C6F1E"/>
    <w:rsid w:val="009E2CA3"/>
    <w:rsid w:val="009E5B46"/>
    <w:rsid w:val="009E7A0F"/>
    <w:rsid w:val="009F154A"/>
    <w:rsid w:val="00A057C9"/>
    <w:rsid w:val="00A077CF"/>
    <w:rsid w:val="00A14FA3"/>
    <w:rsid w:val="00A15130"/>
    <w:rsid w:val="00A600A4"/>
    <w:rsid w:val="00A6218B"/>
    <w:rsid w:val="00A72158"/>
    <w:rsid w:val="00A85C83"/>
    <w:rsid w:val="00AA1AD1"/>
    <w:rsid w:val="00AD79B5"/>
    <w:rsid w:val="00AE3D92"/>
    <w:rsid w:val="00AE63DC"/>
    <w:rsid w:val="00AF5347"/>
    <w:rsid w:val="00B03D0D"/>
    <w:rsid w:val="00B32FB4"/>
    <w:rsid w:val="00B41B5E"/>
    <w:rsid w:val="00B462E0"/>
    <w:rsid w:val="00B54410"/>
    <w:rsid w:val="00B612A0"/>
    <w:rsid w:val="00B621AD"/>
    <w:rsid w:val="00B626DB"/>
    <w:rsid w:val="00B82C37"/>
    <w:rsid w:val="00B92D02"/>
    <w:rsid w:val="00BA3107"/>
    <w:rsid w:val="00BB0A1A"/>
    <w:rsid w:val="00BB3E1A"/>
    <w:rsid w:val="00BF54D5"/>
    <w:rsid w:val="00C241B2"/>
    <w:rsid w:val="00C345F8"/>
    <w:rsid w:val="00C34635"/>
    <w:rsid w:val="00C43371"/>
    <w:rsid w:val="00C533DE"/>
    <w:rsid w:val="00C60BDA"/>
    <w:rsid w:val="00C61A6A"/>
    <w:rsid w:val="00C654F0"/>
    <w:rsid w:val="00CA3225"/>
    <w:rsid w:val="00CD3792"/>
    <w:rsid w:val="00CF14F7"/>
    <w:rsid w:val="00D0232C"/>
    <w:rsid w:val="00D031DA"/>
    <w:rsid w:val="00D110D1"/>
    <w:rsid w:val="00D27E80"/>
    <w:rsid w:val="00D344A1"/>
    <w:rsid w:val="00D475D9"/>
    <w:rsid w:val="00D5344D"/>
    <w:rsid w:val="00D60EF8"/>
    <w:rsid w:val="00D6155F"/>
    <w:rsid w:val="00D85B80"/>
    <w:rsid w:val="00D96BF4"/>
    <w:rsid w:val="00DB432E"/>
    <w:rsid w:val="00DD3C52"/>
    <w:rsid w:val="00E039EF"/>
    <w:rsid w:val="00E05B2C"/>
    <w:rsid w:val="00E20F43"/>
    <w:rsid w:val="00E53883"/>
    <w:rsid w:val="00E729FC"/>
    <w:rsid w:val="00E858BB"/>
    <w:rsid w:val="00ED057F"/>
    <w:rsid w:val="00F165C3"/>
    <w:rsid w:val="00F21A37"/>
    <w:rsid w:val="00F57DC1"/>
    <w:rsid w:val="00FA6910"/>
    <w:rsid w:val="00FA77D8"/>
    <w:rsid w:val="00FC5F25"/>
    <w:rsid w:val="00FD02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2158"/>
    <w:rPr>
      <w:rFonts w:ascii="Times New Roman" w:eastAsia="Times New Roman" w:hAnsi="Times New Roman"/>
    </w:rPr>
  </w:style>
  <w:style w:type="paragraph" w:styleId="Titolo1">
    <w:name w:val="heading 1"/>
    <w:basedOn w:val="Normale"/>
    <w:next w:val="Normale"/>
    <w:link w:val="Titolo1Carattere"/>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iPriority w:val="9"/>
    <w:semiHidden/>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7">
    <w:name w:val="heading 7"/>
    <w:basedOn w:val="Normale"/>
    <w:next w:val="Normale"/>
    <w:link w:val="Titolo7Carattere"/>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9">
    <w:name w:val="heading 9"/>
    <w:basedOn w:val="Normale"/>
    <w:next w:val="Normale"/>
    <w:link w:val="Titolo9Carattere"/>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rsid w:val="00452F27"/>
    <w:rPr>
      <w:rFonts w:ascii="Arial" w:eastAsia="Times New Roman" w:hAnsi="Arial" w:cs="Times New Roman"/>
      <w:b/>
      <w:snapToGrid w:val="0"/>
      <w:sz w:val="32"/>
      <w:szCs w:val="20"/>
      <w:lang w:eastAsia="it-IT"/>
    </w:rPr>
  </w:style>
  <w:style w:type="paragraph" w:styleId="NormaleWeb">
    <w:name w:val="Normal (Web)"/>
    <w:basedOn w:val="Normale"/>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rsid w:val="00B621AD"/>
    <w:pPr>
      <w:tabs>
        <w:tab w:val="left" w:pos="7597"/>
      </w:tabs>
      <w:jc w:val="both"/>
    </w:pPr>
    <w:rPr>
      <w:snapToGrid w:val="0"/>
      <w:sz w:val="24"/>
    </w:rPr>
  </w:style>
  <w:style w:type="character" w:customStyle="1" w:styleId="CorpotestoCarattere">
    <w:name w:val="Corpo testo Carattere"/>
    <w:basedOn w:val="Carpredefinitoparagrafo"/>
    <w:link w:val="Corpotesto"/>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rsid w:val="00E729FC"/>
    <w:pPr>
      <w:spacing w:after="120"/>
      <w:ind w:left="283"/>
    </w:pPr>
  </w:style>
  <w:style w:type="character" w:customStyle="1" w:styleId="RientrocorpodeltestoCarattere">
    <w:name w:val="Rientro corpo del testo Carattere"/>
    <w:basedOn w:val="Carpredefinitoparagrafo"/>
    <w:link w:val="Rientrocorpodeltesto"/>
    <w:rsid w:val="00E729FC"/>
    <w:rPr>
      <w:rFonts w:ascii="Times New Roman" w:eastAsia="Times New Roman" w:hAnsi="Times New Roman"/>
    </w:rPr>
  </w:style>
  <w:style w:type="paragraph" w:customStyle="1" w:styleId="Default">
    <w:name w:val="Default"/>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semiHidden/>
    <w:rsid w:val="00A14FA3"/>
    <w:rPr>
      <w:rFonts w:ascii="Cambria" w:eastAsia="Times New Roman" w:hAnsi="Cambria"/>
      <w:sz w:val="22"/>
      <w:szCs w:val="22"/>
    </w:rPr>
  </w:style>
  <w:style w:type="paragraph" w:styleId="Corpodeltesto3">
    <w:name w:val="Body Text 3"/>
    <w:basedOn w:val="Normale"/>
    <w:link w:val="Corpodeltesto3Carattere"/>
    <w:rsid w:val="00A14FA3"/>
    <w:pPr>
      <w:spacing w:after="120"/>
    </w:pPr>
    <w:rPr>
      <w:sz w:val="16"/>
      <w:szCs w:val="16"/>
    </w:rPr>
  </w:style>
  <w:style w:type="character" w:customStyle="1" w:styleId="Corpodeltesto3Carattere">
    <w:name w:val="Corpo del testo 3 Carattere"/>
    <w:basedOn w:val="Carpredefinitoparagrafo"/>
    <w:link w:val="Corpodeltesto3"/>
    <w:rsid w:val="00A14FA3"/>
    <w:rPr>
      <w:rFonts w:ascii="Times New Roman" w:eastAsia="Times New Roman" w:hAnsi="Times New Roman"/>
      <w:sz w:val="16"/>
      <w:szCs w:val="16"/>
    </w:rPr>
  </w:style>
  <w:style w:type="paragraph" w:styleId="Testocommento">
    <w:name w:val="annotation text"/>
    <w:basedOn w:val="Normale"/>
    <w:link w:val="TestocommentoCarattere"/>
    <w:semiHidden/>
    <w:rsid w:val="001E1956"/>
  </w:style>
  <w:style w:type="character" w:customStyle="1" w:styleId="TestocommentoCarattere">
    <w:name w:val="Testo commento Carattere"/>
    <w:basedOn w:val="Carpredefinitoparagrafo"/>
    <w:link w:val="Testocommento"/>
    <w:semiHidden/>
    <w:rsid w:val="001E1956"/>
    <w:rPr>
      <w:rFonts w:ascii="Times New Roman" w:eastAsia="Times New Roman" w:hAnsi="Times New Roman"/>
    </w:rPr>
  </w:style>
  <w:style w:type="paragraph" w:styleId="Corpodeltesto2">
    <w:name w:val="Body Text 2"/>
    <w:basedOn w:val="Normale"/>
    <w:link w:val="Corpodeltesto2Carattere"/>
    <w:uiPriority w:val="99"/>
    <w:unhideWhenUsed/>
    <w:rsid w:val="00231D0B"/>
    <w:pPr>
      <w:spacing w:after="120" w:line="480" w:lineRule="auto"/>
    </w:pPr>
  </w:style>
  <w:style w:type="character" w:customStyle="1" w:styleId="Corpodeltesto2Carattere">
    <w:name w:val="Corpo del testo 2 Carattere"/>
    <w:basedOn w:val="Carpredefinitoparagrafo"/>
    <w:link w:val="Corpodeltesto2"/>
    <w:uiPriority w:val="99"/>
    <w:rsid w:val="00231D0B"/>
    <w:rPr>
      <w:rFonts w:ascii="Times New Roman" w:eastAsia="Times New Roman" w:hAnsi="Times New Roman"/>
    </w:rPr>
  </w:style>
  <w:style w:type="character" w:customStyle="1" w:styleId="Titolo2Carattere">
    <w:name w:val="Titolo 2 Carattere"/>
    <w:basedOn w:val="Carpredefinitoparagrafo"/>
    <w:link w:val="Titolo2"/>
    <w:uiPriority w:val="9"/>
    <w:semiHidden/>
    <w:rsid w:val="00950DDF"/>
    <w:rPr>
      <w:rFonts w:asciiTheme="majorHAnsi" w:eastAsiaTheme="majorEastAsia" w:hAnsiTheme="majorHAnsi" w:cstheme="majorBidi"/>
      <w:b/>
      <w:bCs/>
      <w:color w:val="4F81BD" w:themeColor="accent1"/>
      <w:sz w:val="26"/>
      <w:szCs w:val="26"/>
    </w:rPr>
  </w:style>
  <w:style w:type="paragraph" w:styleId="Titolo">
    <w:name w:val="Title"/>
    <w:basedOn w:val="Normale"/>
    <w:link w:val="TitoloCarattere"/>
    <w:qFormat/>
    <w:rsid w:val="009238C8"/>
    <w:pPr>
      <w:jc w:val="center"/>
    </w:pPr>
    <w:rPr>
      <w:b/>
      <w:sz w:val="36"/>
    </w:rPr>
  </w:style>
  <w:style w:type="character" w:customStyle="1" w:styleId="TitoloCarattere">
    <w:name w:val="Titolo Carattere"/>
    <w:basedOn w:val="Carpredefinitoparagrafo"/>
    <w:link w:val="Titolo"/>
    <w:rsid w:val="009238C8"/>
    <w:rPr>
      <w:rFonts w:ascii="Times New Roman" w:eastAsia="Times New Roman" w:hAnsi="Times New Roman"/>
      <w:b/>
      <w:sz w:val="36"/>
    </w:rPr>
  </w:style>
  <w:style w:type="paragraph" w:customStyle="1" w:styleId="a">
    <w:basedOn w:val="Normale"/>
    <w:next w:val="Corpotesto"/>
    <w:link w:val="CorpodeltestoCarattere"/>
    <w:rsid w:val="008F77F9"/>
    <w:pPr>
      <w:jc w:val="both"/>
    </w:pPr>
    <w:rPr>
      <w:sz w:val="24"/>
    </w:rPr>
  </w:style>
  <w:style w:type="character" w:customStyle="1" w:styleId="CorpodeltestoCarattere">
    <w:name w:val="Corpo del testo Carattere"/>
    <w:basedOn w:val="Carpredefinitoparagrafo"/>
    <w:link w:val="a"/>
    <w:rsid w:val="008F77F9"/>
    <w:rPr>
      <w:rFonts w:ascii="Times New Roman" w:eastAsia="Times New Roman" w:hAnsi="Times New Roman" w:cs="Times New Roman"/>
      <w:sz w:val="24"/>
      <w:szCs w:val="20"/>
      <w:lang w:eastAsia="it-IT"/>
    </w:rPr>
  </w:style>
  <w:style w:type="character" w:customStyle="1" w:styleId="apple-converted-space">
    <w:name w:val="apple-converted-space"/>
    <w:rsid w:val="00964FBD"/>
    <w:rPr>
      <w:rFonts w:cs="Times New Roman"/>
    </w:rPr>
  </w:style>
  <w:style w:type="paragraph" w:customStyle="1" w:styleId="Elenco1">
    <w:name w:val="Elenco 1"/>
    <w:basedOn w:val="Corpotesto"/>
    <w:uiPriority w:val="99"/>
    <w:rsid w:val="00C34635"/>
    <w:pPr>
      <w:numPr>
        <w:numId w:val="24"/>
      </w:numPr>
      <w:tabs>
        <w:tab w:val="clear" w:pos="720"/>
        <w:tab w:val="clear" w:pos="7597"/>
        <w:tab w:val="num" w:pos="360"/>
      </w:tabs>
      <w:spacing w:after="120"/>
      <w:ind w:left="0" w:right="-2" w:firstLine="0"/>
    </w:pPr>
    <w:rPr>
      <w:snapToGrid/>
      <w:szCs w:val="24"/>
    </w:rPr>
  </w:style>
  <w:style w:type="paragraph" w:customStyle="1" w:styleId="rtf13rtf1Normal">
    <w:name w:val="rtf13 rtf1 Normal"/>
    <w:next w:val="Normale"/>
    <w:uiPriority w:val="99"/>
    <w:rsid w:val="00C34635"/>
    <w:pPr>
      <w:widowControl w:val="0"/>
      <w:autoSpaceDE w:val="0"/>
      <w:autoSpaceDN w:val="0"/>
      <w:adjustRightInd w:val="0"/>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2158"/>
    <w:rPr>
      <w:rFonts w:ascii="Times New Roman" w:eastAsia="Times New Roman" w:hAnsi="Times New Roman"/>
    </w:rPr>
  </w:style>
  <w:style w:type="paragraph" w:styleId="Titolo1">
    <w:name w:val="heading 1"/>
    <w:basedOn w:val="Normale"/>
    <w:next w:val="Normale"/>
    <w:link w:val="Titolo1Carattere"/>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iPriority w:val="9"/>
    <w:semiHidden/>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7">
    <w:name w:val="heading 7"/>
    <w:basedOn w:val="Normale"/>
    <w:next w:val="Normale"/>
    <w:link w:val="Titolo7Carattere"/>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9">
    <w:name w:val="heading 9"/>
    <w:basedOn w:val="Normale"/>
    <w:next w:val="Normale"/>
    <w:link w:val="Titolo9Carattere"/>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rsid w:val="00452F27"/>
    <w:rPr>
      <w:rFonts w:ascii="Arial" w:eastAsia="Times New Roman" w:hAnsi="Arial" w:cs="Times New Roman"/>
      <w:b/>
      <w:snapToGrid w:val="0"/>
      <w:sz w:val="32"/>
      <w:szCs w:val="20"/>
      <w:lang w:eastAsia="it-IT"/>
    </w:rPr>
  </w:style>
  <w:style w:type="paragraph" w:styleId="NormaleWeb">
    <w:name w:val="Normal (Web)"/>
    <w:basedOn w:val="Normale"/>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rsid w:val="00B621AD"/>
    <w:pPr>
      <w:tabs>
        <w:tab w:val="left" w:pos="7597"/>
      </w:tabs>
      <w:jc w:val="both"/>
    </w:pPr>
    <w:rPr>
      <w:snapToGrid w:val="0"/>
      <w:sz w:val="24"/>
    </w:rPr>
  </w:style>
  <w:style w:type="character" w:customStyle="1" w:styleId="CorpotestoCarattere">
    <w:name w:val="Corpo testo Carattere"/>
    <w:basedOn w:val="Carpredefinitoparagrafo"/>
    <w:link w:val="Corpotesto"/>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rsid w:val="00E729FC"/>
    <w:pPr>
      <w:spacing w:after="120"/>
      <w:ind w:left="283"/>
    </w:pPr>
  </w:style>
  <w:style w:type="character" w:customStyle="1" w:styleId="RientrocorpodeltestoCarattere">
    <w:name w:val="Rientro corpo del testo Carattere"/>
    <w:basedOn w:val="Carpredefinitoparagrafo"/>
    <w:link w:val="Rientrocorpodeltesto"/>
    <w:rsid w:val="00E729FC"/>
    <w:rPr>
      <w:rFonts w:ascii="Times New Roman" w:eastAsia="Times New Roman" w:hAnsi="Times New Roman"/>
    </w:rPr>
  </w:style>
  <w:style w:type="paragraph" w:customStyle="1" w:styleId="Default">
    <w:name w:val="Default"/>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semiHidden/>
    <w:rsid w:val="00A14FA3"/>
    <w:rPr>
      <w:rFonts w:ascii="Cambria" w:eastAsia="Times New Roman" w:hAnsi="Cambria"/>
      <w:sz w:val="22"/>
      <w:szCs w:val="22"/>
    </w:rPr>
  </w:style>
  <w:style w:type="paragraph" w:styleId="Corpodeltesto3">
    <w:name w:val="Body Text 3"/>
    <w:basedOn w:val="Normale"/>
    <w:link w:val="Corpodeltesto3Carattere"/>
    <w:rsid w:val="00A14FA3"/>
    <w:pPr>
      <w:spacing w:after="120"/>
    </w:pPr>
    <w:rPr>
      <w:sz w:val="16"/>
      <w:szCs w:val="16"/>
    </w:rPr>
  </w:style>
  <w:style w:type="character" w:customStyle="1" w:styleId="Corpodeltesto3Carattere">
    <w:name w:val="Corpo del testo 3 Carattere"/>
    <w:basedOn w:val="Carpredefinitoparagrafo"/>
    <w:link w:val="Corpodeltesto3"/>
    <w:rsid w:val="00A14FA3"/>
    <w:rPr>
      <w:rFonts w:ascii="Times New Roman" w:eastAsia="Times New Roman" w:hAnsi="Times New Roman"/>
      <w:sz w:val="16"/>
      <w:szCs w:val="16"/>
    </w:rPr>
  </w:style>
  <w:style w:type="paragraph" w:styleId="Testocommento">
    <w:name w:val="annotation text"/>
    <w:basedOn w:val="Normale"/>
    <w:link w:val="TestocommentoCarattere"/>
    <w:semiHidden/>
    <w:rsid w:val="001E1956"/>
  </w:style>
  <w:style w:type="character" w:customStyle="1" w:styleId="TestocommentoCarattere">
    <w:name w:val="Testo commento Carattere"/>
    <w:basedOn w:val="Carpredefinitoparagrafo"/>
    <w:link w:val="Testocommento"/>
    <w:semiHidden/>
    <w:rsid w:val="001E1956"/>
    <w:rPr>
      <w:rFonts w:ascii="Times New Roman" w:eastAsia="Times New Roman" w:hAnsi="Times New Roman"/>
    </w:rPr>
  </w:style>
  <w:style w:type="paragraph" w:styleId="Corpodeltesto2">
    <w:name w:val="Body Text 2"/>
    <w:basedOn w:val="Normale"/>
    <w:link w:val="Corpodeltesto2Carattere"/>
    <w:uiPriority w:val="99"/>
    <w:unhideWhenUsed/>
    <w:rsid w:val="00231D0B"/>
    <w:pPr>
      <w:spacing w:after="120" w:line="480" w:lineRule="auto"/>
    </w:pPr>
  </w:style>
  <w:style w:type="character" w:customStyle="1" w:styleId="Corpodeltesto2Carattere">
    <w:name w:val="Corpo del testo 2 Carattere"/>
    <w:basedOn w:val="Carpredefinitoparagrafo"/>
    <w:link w:val="Corpodeltesto2"/>
    <w:uiPriority w:val="99"/>
    <w:rsid w:val="00231D0B"/>
    <w:rPr>
      <w:rFonts w:ascii="Times New Roman" w:eastAsia="Times New Roman" w:hAnsi="Times New Roman"/>
    </w:rPr>
  </w:style>
  <w:style w:type="character" w:customStyle="1" w:styleId="Titolo2Carattere">
    <w:name w:val="Titolo 2 Carattere"/>
    <w:basedOn w:val="Carpredefinitoparagrafo"/>
    <w:link w:val="Titolo2"/>
    <w:uiPriority w:val="9"/>
    <w:semiHidden/>
    <w:rsid w:val="00950DDF"/>
    <w:rPr>
      <w:rFonts w:asciiTheme="majorHAnsi" w:eastAsiaTheme="majorEastAsia" w:hAnsiTheme="majorHAnsi" w:cstheme="majorBidi"/>
      <w:b/>
      <w:bCs/>
      <w:color w:val="4F81BD" w:themeColor="accent1"/>
      <w:sz w:val="26"/>
      <w:szCs w:val="26"/>
    </w:rPr>
  </w:style>
  <w:style w:type="paragraph" w:styleId="Titolo">
    <w:name w:val="Title"/>
    <w:basedOn w:val="Normale"/>
    <w:link w:val="TitoloCarattere"/>
    <w:qFormat/>
    <w:rsid w:val="009238C8"/>
    <w:pPr>
      <w:jc w:val="center"/>
    </w:pPr>
    <w:rPr>
      <w:b/>
      <w:sz w:val="36"/>
    </w:rPr>
  </w:style>
  <w:style w:type="character" w:customStyle="1" w:styleId="TitoloCarattere">
    <w:name w:val="Titolo Carattere"/>
    <w:basedOn w:val="Carpredefinitoparagrafo"/>
    <w:link w:val="Titolo"/>
    <w:rsid w:val="009238C8"/>
    <w:rPr>
      <w:rFonts w:ascii="Times New Roman" w:eastAsia="Times New Roman" w:hAnsi="Times New Roman"/>
      <w:b/>
      <w:sz w:val="36"/>
    </w:rPr>
  </w:style>
  <w:style w:type="paragraph" w:customStyle="1" w:styleId="a">
    <w:basedOn w:val="Normale"/>
    <w:next w:val="Corpotesto"/>
    <w:link w:val="CorpodeltestoCarattere"/>
    <w:rsid w:val="008F77F9"/>
    <w:pPr>
      <w:jc w:val="both"/>
    </w:pPr>
    <w:rPr>
      <w:sz w:val="24"/>
    </w:rPr>
  </w:style>
  <w:style w:type="character" w:customStyle="1" w:styleId="CorpodeltestoCarattere">
    <w:name w:val="Corpo del testo Carattere"/>
    <w:basedOn w:val="Carpredefinitoparagrafo"/>
    <w:link w:val="a"/>
    <w:rsid w:val="008F77F9"/>
    <w:rPr>
      <w:rFonts w:ascii="Times New Roman" w:eastAsia="Times New Roman" w:hAnsi="Times New Roman" w:cs="Times New Roman"/>
      <w:sz w:val="24"/>
      <w:szCs w:val="20"/>
      <w:lang w:eastAsia="it-IT"/>
    </w:rPr>
  </w:style>
  <w:style w:type="character" w:customStyle="1" w:styleId="apple-converted-space">
    <w:name w:val="apple-converted-space"/>
    <w:rsid w:val="00964FBD"/>
    <w:rPr>
      <w:rFonts w:cs="Times New Roman"/>
    </w:rPr>
  </w:style>
  <w:style w:type="paragraph" w:customStyle="1" w:styleId="Elenco1">
    <w:name w:val="Elenco 1"/>
    <w:basedOn w:val="Corpotesto"/>
    <w:uiPriority w:val="99"/>
    <w:rsid w:val="00C34635"/>
    <w:pPr>
      <w:numPr>
        <w:numId w:val="24"/>
      </w:numPr>
      <w:tabs>
        <w:tab w:val="clear" w:pos="720"/>
        <w:tab w:val="clear" w:pos="7597"/>
        <w:tab w:val="num" w:pos="360"/>
      </w:tabs>
      <w:spacing w:after="120"/>
      <w:ind w:left="0" w:right="-2" w:firstLine="0"/>
    </w:pPr>
    <w:rPr>
      <w:snapToGrid/>
      <w:szCs w:val="24"/>
    </w:rPr>
  </w:style>
  <w:style w:type="paragraph" w:customStyle="1" w:styleId="rtf13rtf1Normal">
    <w:name w:val="rtf13 rtf1 Normal"/>
    <w:next w:val="Normale"/>
    <w:uiPriority w:val="99"/>
    <w:rsid w:val="00C34635"/>
    <w:pPr>
      <w:widowControl w:val="0"/>
      <w:autoSpaceDE w:val="0"/>
      <w:autoSpaceDN w:val="0"/>
      <w:adjustRightInd w:val="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26210-1E3D-49B2-B8DD-5D7215E93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2306</Words>
  <Characters>13149</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LENOVO</cp:lastModifiedBy>
  <cp:revision>3</cp:revision>
  <cp:lastPrinted>2017-07-22T10:28:00Z</cp:lastPrinted>
  <dcterms:created xsi:type="dcterms:W3CDTF">2017-07-22T10:31:00Z</dcterms:created>
  <dcterms:modified xsi:type="dcterms:W3CDTF">2017-07-22T11:12:00Z</dcterms:modified>
</cp:coreProperties>
</file>